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04" w:rsidRPr="00CD0095" w:rsidRDefault="00401204" w:rsidP="00401204">
      <w:pPr>
        <w:pStyle w:val="PlainText"/>
        <w:jc w:val="both"/>
        <w:rPr>
          <w:rFonts w:ascii="Times New Roman" w:hAnsi="Times New Roman"/>
          <w:sz w:val="24"/>
          <w:szCs w:val="24"/>
          <w:lang w:val="sr-Cyrl-CS"/>
        </w:rPr>
      </w:pPr>
      <w:r w:rsidRPr="00CA3C5C">
        <w:rPr>
          <w:rFonts w:ascii="Times New Roman" w:hAnsi="Times New Roman"/>
          <w:sz w:val="24"/>
          <w:szCs w:val="24"/>
          <w:lang w:val="sr-Cyrl-CS"/>
        </w:rPr>
        <w:t xml:space="preserve">На основу члана 10. став 1. тачка </w:t>
      </w:r>
      <w:r>
        <w:rPr>
          <w:rFonts w:ascii="Times New Roman" w:hAnsi="Times New Roman"/>
          <w:sz w:val="24"/>
          <w:szCs w:val="24"/>
          <w:lang w:val="sr-Cyrl-CS"/>
        </w:rPr>
        <w:t>8</w:t>
      </w:r>
      <w:r w:rsidRPr="00CA3C5C">
        <w:rPr>
          <w:rFonts w:ascii="Times New Roman" w:hAnsi="Times New Roman"/>
          <w:sz w:val="24"/>
          <w:szCs w:val="24"/>
          <w:lang w:val="sr-Cyrl-CS"/>
        </w:rPr>
        <w:t>. Уредбе о надлежности, делокругу, организацији и начину пословања Фонда за социјално осигурање војних осигураника („Службени гласник РС“, бр. 102/11, 37/12</w:t>
      </w:r>
      <w:r>
        <w:rPr>
          <w:rFonts w:ascii="Times New Roman" w:hAnsi="Times New Roman"/>
          <w:sz w:val="24"/>
          <w:szCs w:val="24"/>
          <w:lang w:val="sr-Cyrl-CS"/>
        </w:rPr>
        <w:t>,</w:t>
      </w:r>
      <w:r w:rsidRPr="00CA3C5C">
        <w:rPr>
          <w:rFonts w:ascii="Times New Roman" w:hAnsi="Times New Roman"/>
          <w:sz w:val="24"/>
          <w:szCs w:val="24"/>
          <w:lang w:val="sr-Cyrl-CS"/>
        </w:rPr>
        <w:t xml:space="preserve"> 107/12</w:t>
      </w:r>
      <w:r>
        <w:rPr>
          <w:rFonts w:ascii="Times New Roman" w:hAnsi="Times New Roman"/>
          <w:sz w:val="24"/>
          <w:szCs w:val="24"/>
          <w:lang w:val="sr-Cyrl-CS"/>
        </w:rPr>
        <w:t xml:space="preserve"> и 119/13</w:t>
      </w:r>
      <w:r w:rsidRPr="00CA3C5C">
        <w:rPr>
          <w:rFonts w:ascii="Times New Roman" w:hAnsi="Times New Roman"/>
          <w:sz w:val="24"/>
          <w:szCs w:val="24"/>
          <w:lang w:val="sr-Cyrl-CS"/>
        </w:rPr>
        <w:t xml:space="preserve"> – у даљем тексту: Уредба), Управни одбор Фонда </w:t>
      </w:r>
      <w:r>
        <w:rPr>
          <w:rFonts w:ascii="Times New Roman" w:hAnsi="Times New Roman"/>
          <w:sz w:val="24"/>
          <w:szCs w:val="24"/>
          <w:lang w:val="sr-Cyrl-CS"/>
        </w:rPr>
        <w:t>подноси</w:t>
      </w:r>
    </w:p>
    <w:p w:rsidR="00401204" w:rsidRDefault="00401204" w:rsidP="00401204">
      <w:pPr>
        <w:pStyle w:val="BodyText2"/>
        <w:jc w:val="both"/>
        <w:rPr>
          <w:rFonts w:ascii="Times New Roman" w:hAnsi="Times New Roman"/>
          <w:b w:val="0"/>
          <w:sz w:val="24"/>
          <w:lang w:val="sr-Cyrl-CS"/>
        </w:rPr>
      </w:pPr>
    </w:p>
    <w:p w:rsidR="00401204" w:rsidRPr="00CA3C5C" w:rsidRDefault="00401204" w:rsidP="00401204">
      <w:pPr>
        <w:pStyle w:val="BodyText2"/>
        <w:jc w:val="both"/>
        <w:rPr>
          <w:rFonts w:ascii="Times New Roman" w:hAnsi="Times New Roman"/>
          <w:b w:val="0"/>
          <w:sz w:val="24"/>
          <w:lang w:val="sr-Cyrl-CS"/>
        </w:rPr>
      </w:pPr>
    </w:p>
    <w:p w:rsidR="00401204" w:rsidRPr="00A029C1" w:rsidRDefault="00401204" w:rsidP="00401204">
      <w:pPr>
        <w:pStyle w:val="Heading1"/>
        <w:rPr>
          <w:i w:val="0"/>
          <w:sz w:val="28"/>
        </w:rPr>
      </w:pPr>
      <w:r w:rsidRPr="00A029C1">
        <w:rPr>
          <w:i w:val="0"/>
          <w:sz w:val="28"/>
        </w:rPr>
        <w:t>И З В Е Ш Т А Ј</w:t>
      </w:r>
    </w:p>
    <w:p w:rsidR="00401204" w:rsidRPr="007726C7" w:rsidRDefault="00401204" w:rsidP="00401204">
      <w:pPr>
        <w:jc w:val="center"/>
        <w:rPr>
          <w:b/>
          <w:sz w:val="26"/>
          <w:szCs w:val="26"/>
          <w:lang w:val="sr-Cyrl-CS"/>
        </w:rPr>
      </w:pPr>
      <w:r w:rsidRPr="007726C7">
        <w:rPr>
          <w:b/>
          <w:sz w:val="26"/>
          <w:szCs w:val="26"/>
          <w:lang w:val="sr-Cyrl-CS"/>
        </w:rPr>
        <w:t xml:space="preserve">О ПОСЛОВАЊУ ФОНДА ЗА СОЦИЈАЛНО ОСИГУРАЊЕ ВОЈНИХ ОСИГУРАНИКА У  </w:t>
      </w:r>
      <w:r w:rsidRPr="007726C7">
        <w:rPr>
          <w:b/>
          <w:sz w:val="26"/>
          <w:szCs w:val="26"/>
          <w:lang w:val="ru-RU"/>
        </w:rPr>
        <w:t>201</w:t>
      </w:r>
      <w:r w:rsidRPr="007726C7">
        <w:rPr>
          <w:b/>
          <w:sz w:val="26"/>
          <w:szCs w:val="26"/>
        </w:rPr>
        <w:t>6</w:t>
      </w:r>
      <w:r w:rsidRPr="007726C7">
        <w:rPr>
          <w:b/>
          <w:sz w:val="26"/>
          <w:szCs w:val="26"/>
          <w:lang w:val="sr-Cyrl-CS"/>
        </w:rPr>
        <w:t>. ГОДИНИ</w:t>
      </w:r>
    </w:p>
    <w:p w:rsidR="00401204" w:rsidRDefault="00401204" w:rsidP="00401204">
      <w:pPr>
        <w:jc w:val="center"/>
        <w:rPr>
          <w:b/>
          <w:lang w:val="sr-Cyrl-CS"/>
        </w:rPr>
      </w:pPr>
    </w:p>
    <w:p w:rsidR="00401204" w:rsidRDefault="00401204" w:rsidP="00401204">
      <w:pPr>
        <w:jc w:val="center"/>
        <w:rPr>
          <w:b/>
          <w:lang w:val="sr-Cyrl-CS"/>
        </w:rPr>
      </w:pPr>
    </w:p>
    <w:p w:rsidR="00401204" w:rsidRPr="00A029C1" w:rsidRDefault="00401204" w:rsidP="00401204">
      <w:pPr>
        <w:numPr>
          <w:ilvl w:val="0"/>
          <w:numId w:val="10"/>
        </w:numPr>
        <w:jc w:val="both"/>
        <w:rPr>
          <w:b/>
          <w:lang w:val="sr-Cyrl-CS"/>
        </w:rPr>
      </w:pPr>
      <w:r w:rsidRPr="00A029C1">
        <w:rPr>
          <w:b/>
          <w:lang w:val="sr-Cyrl-CS"/>
        </w:rPr>
        <w:t>УВОД</w:t>
      </w:r>
    </w:p>
    <w:p w:rsidR="00401204" w:rsidRDefault="00401204" w:rsidP="00401204">
      <w:pPr>
        <w:jc w:val="both"/>
        <w:rPr>
          <w:lang w:val="sr-Cyrl-CS"/>
        </w:rPr>
      </w:pPr>
    </w:p>
    <w:p w:rsidR="00401204" w:rsidRPr="0061292A" w:rsidRDefault="00401204" w:rsidP="00401204">
      <w:pPr>
        <w:spacing w:after="40"/>
        <w:jc w:val="both"/>
        <w:rPr>
          <w:lang w:val="sr-Cyrl-CS"/>
        </w:rPr>
      </w:pPr>
      <w:r w:rsidRPr="0061292A">
        <w:rPr>
          <w:lang w:val="sr-Cyrl-CS"/>
        </w:rPr>
        <w:t>Регулативу организације и функционисања Фонда за социјално осигурање војних осигураника (у даљем тексту: Фонд) чине:</w:t>
      </w:r>
    </w:p>
    <w:p w:rsidR="00401204" w:rsidRPr="0061292A" w:rsidRDefault="00401204" w:rsidP="00401204">
      <w:pPr>
        <w:numPr>
          <w:ilvl w:val="0"/>
          <w:numId w:val="31"/>
        </w:numPr>
        <w:spacing w:after="40"/>
        <w:ind w:left="426" w:hanging="284"/>
        <w:jc w:val="both"/>
        <w:rPr>
          <w:lang w:val="sr-Cyrl-CS"/>
        </w:rPr>
      </w:pPr>
      <w:r w:rsidRPr="0061292A">
        <w:rPr>
          <w:lang w:val="sr-Cyrl-CS"/>
        </w:rPr>
        <w:t>Закон о буџетском систему („Службени гласник РС“, бр. 54/09, 73/10, 101/10, 101/11</w:t>
      </w:r>
      <w:r w:rsidRPr="0061292A">
        <w:t>,</w:t>
      </w:r>
      <w:r w:rsidRPr="0061292A">
        <w:rPr>
          <w:lang w:val="sr-Cyrl-CS"/>
        </w:rPr>
        <w:t xml:space="preserve"> 93/12</w:t>
      </w:r>
      <w:r w:rsidRPr="0061292A">
        <w:t>, 62/13, 63/13, 108/13,</w:t>
      </w:r>
      <w:r w:rsidRPr="0061292A">
        <w:rPr>
          <w:lang w:val="sr-Cyrl-CS"/>
        </w:rPr>
        <w:t xml:space="preserve"> 142/14, 68/15, 103/15 и 99/16);</w:t>
      </w:r>
    </w:p>
    <w:p w:rsidR="00401204" w:rsidRPr="0061292A" w:rsidRDefault="00401204" w:rsidP="00401204">
      <w:pPr>
        <w:numPr>
          <w:ilvl w:val="0"/>
          <w:numId w:val="31"/>
        </w:numPr>
        <w:spacing w:after="40"/>
        <w:ind w:left="426" w:hanging="284"/>
        <w:jc w:val="both"/>
        <w:rPr>
          <w:lang w:val="sr-Cyrl-CS"/>
        </w:rPr>
      </w:pPr>
      <w:r w:rsidRPr="0061292A">
        <w:rPr>
          <w:lang w:val="sr-Cyrl-CS"/>
        </w:rPr>
        <w:t xml:space="preserve">Закон о </w:t>
      </w:r>
      <w:r>
        <w:rPr>
          <w:lang w:val="sr-Cyrl-CS"/>
        </w:rPr>
        <w:t>В</w:t>
      </w:r>
      <w:r w:rsidRPr="0061292A">
        <w:rPr>
          <w:lang w:val="sr-Cyrl-CS"/>
        </w:rPr>
        <w:t>ојсци Југославије („Службени лист СРЈ“, бр. 43/94, 28/96, 44/99, 74/99, 3/02 и 37/02 и „Службени лист СЦГ“, бр. 7/05 и 44/05)</w:t>
      </w:r>
      <w:r w:rsidRPr="0061292A">
        <w:t xml:space="preserve"> -</w:t>
      </w:r>
      <w:r w:rsidRPr="0061292A">
        <w:rPr>
          <w:lang w:val="sr-Cyrl-CS"/>
        </w:rPr>
        <w:t xml:space="preserve"> одредбе чланова 211- 239 и 273- 278; </w:t>
      </w:r>
    </w:p>
    <w:p w:rsidR="00401204" w:rsidRDefault="00401204" w:rsidP="00401204">
      <w:pPr>
        <w:numPr>
          <w:ilvl w:val="0"/>
          <w:numId w:val="31"/>
        </w:numPr>
        <w:spacing w:after="40"/>
        <w:ind w:left="426" w:hanging="284"/>
        <w:jc w:val="both"/>
        <w:rPr>
          <w:lang w:val="sr-Cyrl-CS"/>
        </w:rPr>
      </w:pPr>
      <w:r w:rsidRPr="0061292A">
        <w:rPr>
          <w:lang w:val="sr-Cyrl-CS"/>
        </w:rPr>
        <w:t>Уредба о надлежности, делокругу, организацији и начину пословања Фонда за социјално осигурање војних осигураника („Службени гласник РС“, бр. 102/11, 37/12, 107/12 и 119/13 – у даљем тексту: Уредба);</w:t>
      </w:r>
    </w:p>
    <w:p w:rsidR="00401204" w:rsidRPr="0061292A" w:rsidRDefault="00401204" w:rsidP="00401204">
      <w:pPr>
        <w:numPr>
          <w:ilvl w:val="0"/>
          <w:numId w:val="31"/>
        </w:numPr>
        <w:spacing w:after="40"/>
        <w:ind w:left="426" w:hanging="284"/>
        <w:jc w:val="both"/>
        <w:rPr>
          <w:lang w:val="sr-Cyrl-CS"/>
        </w:rPr>
      </w:pPr>
      <w:r>
        <w:rPr>
          <w:lang w:val="sr-Cyrl-CS"/>
        </w:rPr>
        <w:t>Уредба о начину остваривања права из здравственог осигурања војних осигураника и чланова њихових породица („Службени војни лист“, број 14/94);</w:t>
      </w:r>
    </w:p>
    <w:p w:rsidR="00401204" w:rsidRPr="0061292A" w:rsidRDefault="00401204" w:rsidP="00401204">
      <w:pPr>
        <w:numPr>
          <w:ilvl w:val="0"/>
          <w:numId w:val="31"/>
        </w:numPr>
        <w:spacing w:after="40"/>
        <w:ind w:left="426" w:hanging="284"/>
        <w:jc w:val="both"/>
        <w:rPr>
          <w:lang w:val="sr-Cyrl-CS"/>
        </w:rPr>
      </w:pPr>
      <w:r w:rsidRPr="0061292A">
        <w:rPr>
          <w:lang w:val="sr-Cyrl-CS"/>
        </w:rPr>
        <w:t xml:space="preserve">Статут Фонда за социјално осигурање војних осигураника („Службени војни лист“, број </w:t>
      </w:r>
      <w:r>
        <w:rPr>
          <w:lang w:val="sr-Cyrl-CS"/>
        </w:rPr>
        <w:t xml:space="preserve">28/15 – у даљем тексту: Статут) </w:t>
      </w:r>
      <w:r w:rsidRPr="0061292A">
        <w:rPr>
          <w:lang w:val="sr-Cyrl-CS"/>
        </w:rPr>
        <w:t xml:space="preserve">и </w:t>
      </w:r>
    </w:p>
    <w:p w:rsidR="00401204" w:rsidRPr="0061292A" w:rsidRDefault="00401204" w:rsidP="00401204">
      <w:pPr>
        <w:numPr>
          <w:ilvl w:val="0"/>
          <w:numId w:val="31"/>
        </w:numPr>
        <w:ind w:left="426" w:hanging="284"/>
        <w:jc w:val="both"/>
        <w:rPr>
          <w:lang w:val="sr-Cyrl-CS"/>
        </w:rPr>
      </w:pPr>
      <w:r w:rsidRPr="0061292A">
        <w:rPr>
          <w:lang w:val="sr-Cyrl-CS"/>
        </w:rPr>
        <w:t xml:space="preserve">прописи донешени за њихово спровођење. </w:t>
      </w:r>
    </w:p>
    <w:p w:rsidR="00401204" w:rsidRPr="0061292A" w:rsidRDefault="00401204" w:rsidP="00401204">
      <w:pPr>
        <w:jc w:val="both"/>
        <w:rPr>
          <w:lang w:val="sr-Cyrl-CS"/>
        </w:rPr>
      </w:pPr>
    </w:p>
    <w:p w:rsidR="00401204" w:rsidRPr="0061292A" w:rsidRDefault="00401204" w:rsidP="00401204">
      <w:pPr>
        <w:autoSpaceDE w:val="0"/>
        <w:autoSpaceDN w:val="0"/>
        <w:adjustRightInd w:val="0"/>
        <w:jc w:val="both"/>
        <w:rPr>
          <w:lang w:val="ru-RU"/>
        </w:rPr>
      </w:pPr>
      <w:r w:rsidRPr="0061292A">
        <w:rPr>
          <w:lang w:val="sr-Cyrl-CS"/>
        </w:rPr>
        <w:t xml:space="preserve">Фонд је </w:t>
      </w:r>
      <w:r w:rsidRPr="0061292A">
        <w:rPr>
          <w:lang w:val="ru-RU"/>
        </w:rPr>
        <w:t>правно лице са статусом организације за обавезно социјално осигурање у којем се остварују права из обавезног здравственог осигурања војних осигураника и обезбеђују средства за здравствено осигурање и материјално обезбеђење корисника права.</w:t>
      </w:r>
    </w:p>
    <w:p w:rsidR="00401204" w:rsidRPr="0061292A" w:rsidRDefault="00401204" w:rsidP="00401204">
      <w:pPr>
        <w:autoSpaceDE w:val="0"/>
        <w:autoSpaceDN w:val="0"/>
        <w:adjustRightInd w:val="0"/>
        <w:jc w:val="both"/>
        <w:rPr>
          <w:lang w:val="ru-RU"/>
        </w:rPr>
      </w:pPr>
    </w:p>
    <w:p w:rsidR="00401204" w:rsidRPr="0061292A" w:rsidRDefault="00401204" w:rsidP="00401204">
      <w:pPr>
        <w:pStyle w:val="BodyText"/>
        <w:rPr>
          <w:szCs w:val="24"/>
          <w:lang w:val="ru-RU"/>
        </w:rPr>
      </w:pPr>
      <w:r w:rsidRPr="0061292A">
        <w:rPr>
          <w:szCs w:val="24"/>
          <w:lang w:val="ru-RU"/>
        </w:rPr>
        <w:t xml:space="preserve">Фонд је правно лице и уписан је у регистар Привредног суда у Београду под </w:t>
      </w:r>
      <w:r w:rsidRPr="0061292A">
        <w:rPr>
          <w:szCs w:val="24"/>
        </w:rPr>
        <w:t>VI</w:t>
      </w:r>
      <w:r w:rsidRPr="0061292A">
        <w:rPr>
          <w:szCs w:val="24"/>
          <w:lang w:val="ru-RU"/>
        </w:rPr>
        <w:t xml:space="preserve"> </w:t>
      </w:r>
      <w:r w:rsidRPr="0061292A">
        <w:rPr>
          <w:szCs w:val="24"/>
        </w:rPr>
        <w:t>Fi</w:t>
      </w:r>
      <w:r w:rsidRPr="0061292A">
        <w:rPr>
          <w:szCs w:val="24"/>
          <w:lang w:val="ru-RU"/>
        </w:rPr>
        <w:t xml:space="preserve"> - 8114/95 од 06.06.1995. године. </w:t>
      </w:r>
    </w:p>
    <w:p w:rsidR="00401204" w:rsidRPr="0061292A" w:rsidRDefault="00401204" w:rsidP="00401204">
      <w:pPr>
        <w:pStyle w:val="BodyText"/>
        <w:rPr>
          <w:szCs w:val="24"/>
          <w:lang w:val="ru-RU"/>
        </w:rPr>
      </w:pPr>
    </w:p>
    <w:p w:rsidR="00401204" w:rsidRPr="0061292A" w:rsidRDefault="00401204" w:rsidP="00401204">
      <w:pPr>
        <w:pStyle w:val="BodyText"/>
        <w:rPr>
          <w:szCs w:val="24"/>
          <w:lang w:val="ru-RU"/>
        </w:rPr>
      </w:pPr>
      <w:r w:rsidRPr="0061292A">
        <w:rPr>
          <w:szCs w:val="24"/>
          <w:lang w:val="ru-RU"/>
        </w:rPr>
        <w:t>Фонд је регистрован код Пореске управе Министарства финансија Републике Србије под бројем: 0000982649 од 30.04.2009. године, на основу чега је Фонду, као пореском обвезнику, додељен порески идентификациони број: 106070529.</w:t>
      </w:r>
    </w:p>
    <w:p w:rsidR="00401204" w:rsidRPr="0061292A" w:rsidRDefault="00401204" w:rsidP="00401204">
      <w:pPr>
        <w:pStyle w:val="BodyText"/>
        <w:rPr>
          <w:szCs w:val="24"/>
          <w:lang w:val="ru-RU"/>
        </w:rPr>
      </w:pPr>
    </w:p>
    <w:p w:rsidR="00401204" w:rsidRPr="0061292A" w:rsidRDefault="00401204" w:rsidP="00401204">
      <w:pPr>
        <w:pStyle w:val="BodyText"/>
        <w:rPr>
          <w:szCs w:val="24"/>
          <w:lang w:val="ru-RU"/>
        </w:rPr>
      </w:pPr>
      <w:r w:rsidRPr="0061292A">
        <w:rPr>
          <w:szCs w:val="24"/>
          <w:lang w:val="ru-RU"/>
        </w:rPr>
        <w:t xml:space="preserve">Фонд је разврстан од стране Републичког завода за статистику Републике Србије у организације обавезног социјалног осигурања са шифром 8430 и одређен му је матични број: 17677675. </w:t>
      </w:r>
    </w:p>
    <w:p w:rsidR="00401204" w:rsidRDefault="00401204" w:rsidP="00401204">
      <w:pPr>
        <w:jc w:val="both"/>
        <w:rPr>
          <w:szCs w:val="24"/>
        </w:rPr>
      </w:pPr>
    </w:p>
    <w:p w:rsidR="00401204" w:rsidRDefault="00401204" w:rsidP="00401204">
      <w:pPr>
        <w:jc w:val="both"/>
        <w:rPr>
          <w:szCs w:val="24"/>
          <w:lang w:val="sr-Cyrl-CS"/>
        </w:rPr>
      </w:pPr>
      <w:r w:rsidRPr="0061292A">
        <w:rPr>
          <w:szCs w:val="24"/>
          <w:lang w:val="sr-Cyrl-CS"/>
        </w:rPr>
        <w:t>У складу са одредбом члана 1. Закона о буџетском систему („Службени гласник РС“, бр. 142/14… и 99/16, у даљем тексту: Закон)</w:t>
      </w:r>
      <w:r>
        <w:rPr>
          <w:szCs w:val="24"/>
        </w:rPr>
        <w:t>,</w:t>
      </w:r>
      <w:r w:rsidRPr="0061292A">
        <w:rPr>
          <w:szCs w:val="24"/>
          <w:lang w:val="sr-Cyrl-CS"/>
        </w:rPr>
        <w:t xml:space="preserve"> Фонду је одређен јединствени број корисника јавних средстава „95500“ и ажуриран  Правилник о Списку корисника </w:t>
      </w:r>
      <w:r w:rsidRPr="0061292A">
        <w:rPr>
          <w:szCs w:val="24"/>
          <w:lang w:val="sr-Cyrl-CS"/>
        </w:rPr>
        <w:lastRenderedPageBreak/>
        <w:t>јавних средстава („Службени гласник РС“, број 1</w:t>
      </w:r>
      <w:r w:rsidRPr="0061292A">
        <w:rPr>
          <w:szCs w:val="24"/>
        </w:rPr>
        <w:t>07</w:t>
      </w:r>
      <w:r w:rsidRPr="0061292A">
        <w:rPr>
          <w:szCs w:val="24"/>
          <w:lang w:val="sr-Cyrl-CS"/>
        </w:rPr>
        <w:t>/</w:t>
      </w:r>
      <w:r w:rsidRPr="0061292A">
        <w:rPr>
          <w:szCs w:val="24"/>
        </w:rPr>
        <w:t>16</w:t>
      </w:r>
      <w:r w:rsidRPr="0061292A">
        <w:rPr>
          <w:szCs w:val="24"/>
          <w:lang w:val="sr-Cyrl-CS"/>
        </w:rPr>
        <w:t>) и то у делу „Корисници средстава организација за обавезно социјално осигурање“, са следећим елементима:</w:t>
      </w:r>
    </w:p>
    <w:p w:rsidR="00401204" w:rsidRDefault="00401204" w:rsidP="0040120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68"/>
        <w:gridCol w:w="1010"/>
        <w:gridCol w:w="803"/>
        <w:gridCol w:w="568"/>
        <w:gridCol w:w="294"/>
        <w:gridCol w:w="803"/>
        <w:gridCol w:w="294"/>
        <w:gridCol w:w="451"/>
        <w:gridCol w:w="972"/>
        <w:gridCol w:w="1155"/>
        <w:gridCol w:w="803"/>
      </w:tblGrid>
      <w:tr w:rsidR="00401204" w:rsidTr="00DE29B8">
        <w:tc>
          <w:tcPr>
            <w:tcW w:w="967"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both"/>
              <w:rPr>
                <w:lang w:val="sr-Cyrl-CS"/>
              </w:rPr>
            </w:pPr>
            <w:r>
              <w:rPr>
                <w:lang w:val="sr-Cyrl-CS"/>
              </w:rPr>
              <w:t xml:space="preserve">Тип </w:t>
            </w:r>
          </w:p>
          <w:p w:rsidR="00401204" w:rsidRDefault="00401204" w:rsidP="00DE29B8">
            <w:pPr>
              <w:jc w:val="both"/>
              <w:rPr>
                <w:lang w:val="sr-Cyrl-CS"/>
              </w:rPr>
            </w:pPr>
          </w:p>
          <w:p w:rsidR="00401204" w:rsidRDefault="00401204" w:rsidP="00DE29B8">
            <w:pPr>
              <w:jc w:val="both"/>
              <w:rPr>
                <w:lang w:val="sr-Cyrl-CS"/>
              </w:rPr>
            </w:pPr>
            <w:r>
              <w:rPr>
                <w:lang w:val="sr-Cyrl-CS"/>
              </w:rPr>
              <w:t>КЈС</w:t>
            </w:r>
          </w:p>
        </w:tc>
        <w:tc>
          <w:tcPr>
            <w:tcW w:w="1513"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Н а з и в</w:t>
            </w:r>
          </w:p>
        </w:tc>
        <w:tc>
          <w:tcPr>
            <w:tcW w:w="1028"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Место</w:t>
            </w:r>
          </w:p>
        </w:tc>
        <w:tc>
          <w:tcPr>
            <w:tcW w:w="825"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both"/>
              <w:rPr>
                <w:lang w:val="sr-Cyrl-CS"/>
              </w:rPr>
            </w:pPr>
            <w:r>
              <w:rPr>
                <w:lang w:val="sr-Cyrl-CS"/>
              </w:rPr>
              <w:t>Орг. јед. УТ</w:t>
            </w:r>
          </w:p>
        </w:tc>
        <w:tc>
          <w:tcPr>
            <w:tcW w:w="2541" w:type="dxa"/>
            <w:gridSpan w:val="5"/>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П о д р а ч у н</w:t>
            </w:r>
          </w:p>
        </w:tc>
        <w:tc>
          <w:tcPr>
            <w:tcW w:w="989"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Ознака трезора</w:t>
            </w:r>
          </w:p>
        </w:tc>
        <w:tc>
          <w:tcPr>
            <w:tcW w:w="117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Матични број</w:t>
            </w:r>
          </w:p>
        </w:tc>
        <w:tc>
          <w:tcPr>
            <w:tcW w:w="81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r>
              <w:rPr>
                <w:lang w:val="sr-Cyrl-CS"/>
              </w:rPr>
              <w:t>ЈБ КЈС</w:t>
            </w:r>
          </w:p>
        </w:tc>
      </w:tr>
      <w:tr w:rsidR="00401204" w:rsidTr="00DE29B8">
        <w:tc>
          <w:tcPr>
            <w:tcW w:w="967"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1</w:t>
            </w:r>
          </w:p>
        </w:tc>
        <w:tc>
          <w:tcPr>
            <w:tcW w:w="1513"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2</w:t>
            </w:r>
          </w:p>
        </w:tc>
        <w:tc>
          <w:tcPr>
            <w:tcW w:w="1028"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3</w:t>
            </w:r>
          </w:p>
        </w:tc>
        <w:tc>
          <w:tcPr>
            <w:tcW w:w="825"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4</w:t>
            </w:r>
          </w:p>
        </w:tc>
        <w:tc>
          <w:tcPr>
            <w:tcW w:w="2541" w:type="dxa"/>
            <w:gridSpan w:val="5"/>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5</w:t>
            </w:r>
          </w:p>
        </w:tc>
        <w:tc>
          <w:tcPr>
            <w:tcW w:w="989"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6</w:t>
            </w:r>
          </w:p>
        </w:tc>
        <w:tc>
          <w:tcPr>
            <w:tcW w:w="1176"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7</w:t>
            </w:r>
          </w:p>
        </w:tc>
        <w:tc>
          <w:tcPr>
            <w:tcW w:w="816"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center"/>
              <w:rPr>
                <w:lang w:val="sr-Cyrl-CS"/>
              </w:rPr>
            </w:pPr>
            <w:r>
              <w:rPr>
                <w:lang w:val="sr-Cyrl-CS"/>
              </w:rPr>
              <w:t>8</w:t>
            </w:r>
          </w:p>
        </w:tc>
      </w:tr>
      <w:tr w:rsidR="00401204" w:rsidTr="00DE29B8">
        <w:tc>
          <w:tcPr>
            <w:tcW w:w="967"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1</w:t>
            </w:r>
          </w:p>
        </w:tc>
        <w:tc>
          <w:tcPr>
            <w:tcW w:w="1513" w:type="dxa"/>
            <w:tcBorders>
              <w:top w:val="single" w:sz="4" w:space="0" w:color="auto"/>
              <w:left w:val="single" w:sz="4" w:space="0" w:color="auto"/>
              <w:bottom w:val="single" w:sz="4" w:space="0" w:color="auto"/>
              <w:right w:val="single" w:sz="4" w:space="0" w:color="auto"/>
            </w:tcBorders>
            <w:hideMark/>
          </w:tcPr>
          <w:p w:rsidR="00401204" w:rsidRDefault="00401204" w:rsidP="00DE29B8">
            <w:pPr>
              <w:jc w:val="both"/>
              <w:rPr>
                <w:lang w:val="sr-Cyrl-CS"/>
              </w:rPr>
            </w:pPr>
            <w:r>
              <w:rPr>
                <w:lang w:val="sr-Cyrl-CS"/>
              </w:rPr>
              <w:t>Фонд за социјално осигурање војних осигураника</w:t>
            </w:r>
          </w:p>
        </w:tc>
        <w:tc>
          <w:tcPr>
            <w:tcW w:w="1028"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Београд</w:t>
            </w:r>
          </w:p>
        </w:tc>
        <w:tc>
          <w:tcPr>
            <w:tcW w:w="825"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40200</w:t>
            </w:r>
          </w:p>
        </w:tc>
        <w:tc>
          <w:tcPr>
            <w:tcW w:w="57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840</w:t>
            </w:r>
          </w:p>
        </w:tc>
        <w:tc>
          <w:tcPr>
            <w:tcW w:w="304"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w:t>
            </w:r>
          </w:p>
        </w:tc>
        <w:tc>
          <w:tcPr>
            <w:tcW w:w="81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14650</w:t>
            </w:r>
          </w:p>
        </w:tc>
        <w:tc>
          <w:tcPr>
            <w:tcW w:w="351"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w:t>
            </w:r>
          </w:p>
        </w:tc>
        <w:tc>
          <w:tcPr>
            <w:tcW w:w="494"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22</w:t>
            </w:r>
          </w:p>
        </w:tc>
        <w:tc>
          <w:tcPr>
            <w:tcW w:w="989"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601</w:t>
            </w:r>
          </w:p>
        </w:tc>
        <w:tc>
          <w:tcPr>
            <w:tcW w:w="117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17677675</w:t>
            </w:r>
          </w:p>
        </w:tc>
        <w:tc>
          <w:tcPr>
            <w:tcW w:w="816" w:type="dxa"/>
            <w:tcBorders>
              <w:top w:val="single" w:sz="4" w:space="0" w:color="auto"/>
              <w:left w:val="single" w:sz="4" w:space="0" w:color="auto"/>
              <w:bottom w:val="single" w:sz="4" w:space="0" w:color="auto"/>
              <w:right w:val="single" w:sz="4" w:space="0" w:color="auto"/>
            </w:tcBorders>
          </w:tcPr>
          <w:p w:rsidR="00401204" w:rsidRDefault="00401204" w:rsidP="00DE29B8">
            <w:pPr>
              <w:jc w:val="both"/>
              <w:rPr>
                <w:lang w:val="sr-Cyrl-CS"/>
              </w:rPr>
            </w:pPr>
          </w:p>
          <w:p w:rsidR="00401204" w:rsidRDefault="00401204" w:rsidP="00DE29B8">
            <w:pPr>
              <w:jc w:val="both"/>
              <w:rPr>
                <w:lang w:val="sr-Cyrl-CS"/>
              </w:rPr>
            </w:pPr>
          </w:p>
          <w:p w:rsidR="00401204" w:rsidRDefault="00401204" w:rsidP="00DE29B8">
            <w:pPr>
              <w:jc w:val="both"/>
              <w:rPr>
                <w:lang w:val="sr-Cyrl-CS"/>
              </w:rPr>
            </w:pPr>
            <w:r>
              <w:rPr>
                <w:lang w:val="sr-Cyrl-CS"/>
              </w:rPr>
              <w:t>95500</w:t>
            </w:r>
          </w:p>
        </w:tc>
      </w:tr>
    </w:tbl>
    <w:p w:rsidR="00401204" w:rsidRDefault="00401204" w:rsidP="00401204">
      <w:pPr>
        <w:jc w:val="both"/>
        <w:rPr>
          <w:lang w:val="sr-Cyrl-CS"/>
        </w:rPr>
      </w:pPr>
    </w:p>
    <w:p w:rsidR="00401204" w:rsidRPr="00A029C1" w:rsidRDefault="00401204" w:rsidP="00401204">
      <w:pPr>
        <w:jc w:val="both"/>
        <w:rPr>
          <w:bCs/>
          <w:lang w:val="sr-Cyrl-CS"/>
        </w:rPr>
      </w:pPr>
      <w:r w:rsidRPr="0061292A">
        <w:rPr>
          <w:bCs/>
          <w:lang w:val="sr-Cyrl-CS"/>
        </w:rPr>
        <w:t>Фонд је организацијски подчињен Сектору за буџет и финансије Министарства одбране.</w:t>
      </w:r>
    </w:p>
    <w:p w:rsidR="00401204" w:rsidRPr="00127693" w:rsidRDefault="00401204" w:rsidP="00401204">
      <w:pPr>
        <w:spacing w:after="160"/>
        <w:jc w:val="both"/>
        <w:rPr>
          <w:bCs/>
          <w:lang w:val="sr-Cyrl-CS"/>
        </w:rPr>
      </w:pPr>
    </w:p>
    <w:p w:rsidR="00401204" w:rsidRPr="00E340B8" w:rsidRDefault="00401204" w:rsidP="00401204">
      <w:pPr>
        <w:jc w:val="both"/>
        <w:rPr>
          <w:b/>
          <w:color w:val="FF0000"/>
          <w:lang w:val="sr-Cyrl-CS"/>
        </w:rPr>
      </w:pPr>
      <w:r>
        <w:rPr>
          <w:b/>
        </w:rPr>
        <w:t>II</w:t>
      </w:r>
      <w:proofErr w:type="gramStart"/>
      <w:r>
        <w:rPr>
          <w:b/>
          <w:lang w:val="sr-Cyrl-CS"/>
        </w:rPr>
        <w:t>.</w:t>
      </w:r>
      <w:r w:rsidRPr="00C1028F">
        <w:rPr>
          <w:b/>
          <w:lang w:val="ru-RU"/>
        </w:rPr>
        <w:t xml:space="preserve"> </w:t>
      </w:r>
      <w:r>
        <w:rPr>
          <w:b/>
          <w:lang w:val="sr-Cyrl-CS"/>
        </w:rPr>
        <w:t xml:space="preserve"> ТЕЖИШТЕ</w:t>
      </w:r>
      <w:proofErr w:type="gramEnd"/>
      <w:r>
        <w:rPr>
          <w:b/>
          <w:lang w:val="sr-Cyrl-CS"/>
        </w:rPr>
        <w:t xml:space="preserve"> РАДА ФОНДА У 201</w:t>
      </w:r>
      <w:r>
        <w:rPr>
          <w:b/>
        </w:rPr>
        <w:t>6</w:t>
      </w:r>
      <w:r w:rsidRPr="00E14E05">
        <w:rPr>
          <w:b/>
          <w:lang w:val="sr-Cyrl-CS"/>
        </w:rPr>
        <w:t>. ГОДИНИ</w:t>
      </w:r>
    </w:p>
    <w:p w:rsidR="00401204" w:rsidRDefault="00401204" w:rsidP="00401204">
      <w:pPr>
        <w:jc w:val="both"/>
        <w:rPr>
          <w:b/>
          <w:lang w:val="sr-Cyrl-CS"/>
        </w:rPr>
      </w:pPr>
    </w:p>
    <w:p w:rsidR="00401204" w:rsidRDefault="00401204" w:rsidP="00401204">
      <w:pPr>
        <w:jc w:val="both"/>
        <w:rPr>
          <w:lang w:val="sr-Cyrl-CS"/>
        </w:rPr>
      </w:pPr>
      <w:r>
        <w:rPr>
          <w:lang w:val="sr-Cyrl-CS"/>
        </w:rPr>
        <w:t>Делатност Фонда прописана је чланом 6. Уредбе и чланом 7. Статута.</w:t>
      </w:r>
    </w:p>
    <w:p w:rsidR="00401204" w:rsidRPr="00200CDC" w:rsidRDefault="00401204" w:rsidP="00401204">
      <w:pPr>
        <w:jc w:val="both"/>
        <w:rPr>
          <w:lang w:val="sr-Cyrl-CS"/>
        </w:rPr>
      </w:pPr>
    </w:p>
    <w:p w:rsidR="00401204" w:rsidRPr="00E14E05" w:rsidRDefault="00401204" w:rsidP="00401204">
      <w:pPr>
        <w:spacing w:after="60"/>
        <w:jc w:val="both"/>
        <w:rPr>
          <w:lang w:val="sr-Cyrl-CS"/>
        </w:rPr>
      </w:pPr>
      <w:r>
        <w:rPr>
          <w:lang w:val="sr-Cyrl-CS"/>
        </w:rPr>
        <w:t>Тежиште рада Фонда у току 201</w:t>
      </w:r>
      <w:r>
        <w:t>6</w:t>
      </w:r>
      <w:r w:rsidRPr="00E14E05">
        <w:rPr>
          <w:lang w:val="sr-Cyrl-CS"/>
        </w:rPr>
        <w:t>. године, чиниле су активности на спровођењу следећих најзначајнијих питања проистеклих из Пр</w:t>
      </w:r>
      <w:r>
        <w:rPr>
          <w:lang w:val="sr-Cyrl-CS"/>
        </w:rPr>
        <w:t>ограма и плана рада Фонда за 201</w:t>
      </w:r>
      <w:r>
        <w:t>6</w:t>
      </w:r>
      <w:r w:rsidRPr="00E14E05">
        <w:rPr>
          <w:lang w:val="sr-Cyrl-CS"/>
        </w:rPr>
        <w:t>. годину, као и најважнијих актуелних питања спровођења социјалног осигурања војних осигураника и то:</w:t>
      </w:r>
    </w:p>
    <w:p w:rsidR="00401204" w:rsidRPr="00C1028F" w:rsidRDefault="00401204" w:rsidP="00401204">
      <w:pPr>
        <w:numPr>
          <w:ilvl w:val="0"/>
          <w:numId w:val="1"/>
        </w:numPr>
        <w:spacing w:after="60"/>
        <w:ind w:left="426" w:hanging="284"/>
        <w:jc w:val="both"/>
        <w:rPr>
          <w:lang w:val="ru-RU"/>
        </w:rPr>
      </w:pPr>
      <w:r w:rsidRPr="00DC3A11">
        <w:rPr>
          <w:bCs/>
          <w:lang w:val="sr-Cyrl-CS"/>
        </w:rPr>
        <w:t>Израд</w:t>
      </w:r>
      <w:r>
        <w:rPr>
          <w:bCs/>
          <w:lang w:val="sr-Cyrl-CS"/>
        </w:rPr>
        <w:t>а нормативних и статусних докум</w:t>
      </w:r>
      <w:r w:rsidRPr="00DC3A11">
        <w:rPr>
          <w:bCs/>
          <w:lang w:val="sr-Cyrl-CS"/>
        </w:rPr>
        <w:t>ената Фонда у области здравственог осигурања у складу са Уредбом</w:t>
      </w:r>
      <w:r>
        <w:rPr>
          <w:bCs/>
          <w:lang w:val="sr-Cyrl-CS"/>
        </w:rPr>
        <w:t xml:space="preserve"> и</w:t>
      </w:r>
      <w:r w:rsidRPr="00DC3A11">
        <w:rPr>
          <w:bCs/>
          <w:lang w:val="sr-Cyrl-CS"/>
        </w:rPr>
        <w:t xml:space="preserve"> </w:t>
      </w:r>
      <w:r>
        <w:rPr>
          <w:bCs/>
          <w:lang w:val="sr-Cyrl-CS"/>
        </w:rPr>
        <w:t>законодавством Републике Србије</w:t>
      </w:r>
      <w:r w:rsidRPr="00DC3A11">
        <w:rPr>
          <w:bCs/>
          <w:lang w:val="sr-Cyrl-CS"/>
        </w:rPr>
        <w:t xml:space="preserve"> и изналажење решења за </w:t>
      </w:r>
      <w:r>
        <w:rPr>
          <w:bCs/>
          <w:lang w:val="sr-Cyrl-CS"/>
        </w:rPr>
        <w:t>могућу</w:t>
      </w:r>
      <w:r w:rsidRPr="00DC3A11">
        <w:rPr>
          <w:bCs/>
          <w:lang w:val="sr-Cyrl-CS"/>
        </w:rPr>
        <w:t xml:space="preserve"> реформ</w:t>
      </w:r>
      <w:r>
        <w:rPr>
          <w:bCs/>
          <w:lang w:val="sr-Cyrl-CS"/>
        </w:rPr>
        <w:t>у</w:t>
      </w:r>
      <w:r w:rsidRPr="00DC3A11">
        <w:rPr>
          <w:bCs/>
          <w:lang w:val="sr-Cyrl-CS"/>
        </w:rPr>
        <w:t xml:space="preserve"> система социјалног осигурања војних осигураника и Фонда као организације  обавезног социјалног осигурања</w:t>
      </w:r>
      <w:r w:rsidRPr="00C1028F">
        <w:rPr>
          <w:bCs/>
          <w:lang w:val="ru-RU"/>
        </w:rPr>
        <w:t>.</w:t>
      </w:r>
    </w:p>
    <w:p w:rsidR="00401204" w:rsidRPr="00945E3D" w:rsidRDefault="00401204" w:rsidP="00401204">
      <w:pPr>
        <w:numPr>
          <w:ilvl w:val="0"/>
          <w:numId w:val="1"/>
        </w:numPr>
        <w:spacing w:after="60"/>
        <w:ind w:left="426" w:hanging="284"/>
        <w:jc w:val="both"/>
        <w:rPr>
          <w:lang w:val="ru-RU"/>
        </w:rPr>
      </w:pPr>
      <w:r w:rsidRPr="00DC3A11">
        <w:rPr>
          <w:bCs/>
          <w:lang w:val="sr-Cyrl-CS"/>
        </w:rPr>
        <w:t>Спровођење поступака набавки лекова</w:t>
      </w:r>
      <w:r>
        <w:rPr>
          <w:bCs/>
          <w:lang w:val="sr-Cyrl-CS"/>
        </w:rPr>
        <w:t>,</w:t>
      </w:r>
      <w:r w:rsidRPr="00DC3A11">
        <w:rPr>
          <w:bCs/>
          <w:lang w:val="sr-Cyrl-CS"/>
        </w:rPr>
        <w:t xml:space="preserve"> </w:t>
      </w:r>
      <w:r>
        <w:rPr>
          <w:bCs/>
          <w:lang w:val="sr-Cyrl-CS"/>
        </w:rPr>
        <w:t xml:space="preserve">медицинског потрошног </w:t>
      </w:r>
      <w:r w:rsidRPr="00DC3A11">
        <w:rPr>
          <w:bCs/>
          <w:lang w:val="sr-Cyrl-CS"/>
        </w:rPr>
        <w:t>материјала и опреме за потребе  војноздравств</w:t>
      </w:r>
      <w:r>
        <w:rPr>
          <w:bCs/>
          <w:lang w:val="sr-Cyrl-CS"/>
        </w:rPr>
        <w:t>ених установа</w:t>
      </w:r>
      <w:r w:rsidRPr="00DC3A11">
        <w:rPr>
          <w:bCs/>
          <w:lang w:val="sr-Cyrl-CS"/>
        </w:rPr>
        <w:t xml:space="preserve">. </w:t>
      </w:r>
    </w:p>
    <w:p w:rsidR="00401204" w:rsidRPr="00C1028F" w:rsidRDefault="00401204" w:rsidP="00401204">
      <w:pPr>
        <w:numPr>
          <w:ilvl w:val="0"/>
          <w:numId w:val="1"/>
        </w:numPr>
        <w:spacing w:after="60"/>
        <w:ind w:left="426" w:hanging="284"/>
        <w:jc w:val="both"/>
        <w:rPr>
          <w:lang w:val="ru-RU"/>
        </w:rPr>
      </w:pPr>
      <w:r>
        <w:rPr>
          <w:lang w:val="ru-RU"/>
        </w:rPr>
        <w:t>Склапање уговора са цивилним апотекама за издавање лекова војним осигураницима на војне рецепте.</w:t>
      </w:r>
    </w:p>
    <w:p w:rsidR="00401204" w:rsidRPr="00C1028F" w:rsidRDefault="00401204" w:rsidP="00401204">
      <w:pPr>
        <w:numPr>
          <w:ilvl w:val="0"/>
          <w:numId w:val="1"/>
        </w:numPr>
        <w:spacing w:after="60"/>
        <w:ind w:left="426" w:hanging="284"/>
        <w:jc w:val="both"/>
        <w:rPr>
          <w:lang w:val="ru-RU"/>
        </w:rPr>
      </w:pPr>
      <w:r>
        <w:rPr>
          <w:lang w:val="sr-Cyrl-CS"/>
        </w:rPr>
        <w:t xml:space="preserve">Одлучивање по захтевима и контрола основаности коришћења </w:t>
      </w:r>
      <w:r>
        <w:rPr>
          <w:bCs/>
          <w:lang w:val="sr-Cyrl-CS"/>
        </w:rPr>
        <w:t>н</w:t>
      </w:r>
      <w:r w:rsidRPr="00BF07C1">
        <w:rPr>
          <w:bCs/>
          <w:lang w:val="sr-Cyrl-CS"/>
        </w:rPr>
        <w:t>акнаде дела трошкова за станов</w:t>
      </w:r>
      <w:r>
        <w:rPr>
          <w:bCs/>
          <w:lang w:val="sr-Cyrl-CS"/>
        </w:rPr>
        <w:t>ање корисника војне пензије (у даљем тексту: КВП).</w:t>
      </w:r>
    </w:p>
    <w:p w:rsidR="00401204" w:rsidRPr="00B11EB9" w:rsidRDefault="00401204" w:rsidP="00401204">
      <w:pPr>
        <w:numPr>
          <w:ilvl w:val="0"/>
          <w:numId w:val="1"/>
        </w:numPr>
        <w:ind w:left="426" w:hanging="284"/>
        <w:jc w:val="both"/>
        <w:rPr>
          <w:lang w:val="ru-RU"/>
        </w:rPr>
      </w:pPr>
      <w:r>
        <w:rPr>
          <w:lang w:val="sr-Cyrl-CS"/>
        </w:rPr>
        <w:t>С</w:t>
      </w:r>
      <w:r w:rsidRPr="004B5AF8">
        <w:rPr>
          <w:lang w:val="sr-Cyrl-CS"/>
        </w:rPr>
        <w:t>т</w:t>
      </w:r>
      <w:r>
        <w:rPr>
          <w:lang w:val="sr-Cyrl-CS"/>
        </w:rPr>
        <w:t>амбено збрињавање КВП без стана и додела бескаматних кредита у висини 20.000 евра у динарској противвредности, по средњем курсу Народне банке, на дан исплате,</w:t>
      </w:r>
      <w:r w:rsidRPr="004B5AF8">
        <w:rPr>
          <w:lang w:val="sr-Cyrl-CS"/>
        </w:rPr>
        <w:t xml:space="preserve"> у складу са расположивим новчаним средствима</w:t>
      </w:r>
      <w:r>
        <w:rPr>
          <w:lang w:val="sr-Cyrl-CS"/>
        </w:rPr>
        <w:t>.</w:t>
      </w:r>
    </w:p>
    <w:p w:rsidR="00401204" w:rsidRDefault="00401204" w:rsidP="00401204">
      <w:pPr>
        <w:pStyle w:val="ListParagraph"/>
        <w:spacing w:after="160"/>
        <w:rPr>
          <w:lang w:val="ru-RU"/>
        </w:rPr>
      </w:pPr>
    </w:p>
    <w:p w:rsidR="00401204" w:rsidRPr="00E14E05" w:rsidRDefault="00401204" w:rsidP="00401204">
      <w:pPr>
        <w:jc w:val="both"/>
        <w:rPr>
          <w:b/>
          <w:lang w:val="sr-Cyrl-CS"/>
        </w:rPr>
      </w:pPr>
      <w:r w:rsidRPr="00E14E05">
        <w:rPr>
          <w:b/>
          <w:lang w:val="sr-Latn-CS"/>
        </w:rPr>
        <w:t>III</w:t>
      </w:r>
      <w:r>
        <w:rPr>
          <w:b/>
          <w:lang w:val="sr-Cyrl-CS"/>
        </w:rPr>
        <w:t>.</w:t>
      </w:r>
      <w:r>
        <w:rPr>
          <w:b/>
        </w:rPr>
        <w:t xml:space="preserve">   </w:t>
      </w:r>
      <w:r w:rsidRPr="00E14E05">
        <w:rPr>
          <w:b/>
          <w:lang w:val="sr-Cyrl-CS"/>
        </w:rPr>
        <w:t>РАД ОРГАНА ФОНДА</w:t>
      </w:r>
    </w:p>
    <w:p w:rsidR="00401204" w:rsidRDefault="00401204" w:rsidP="00401204">
      <w:pPr>
        <w:jc w:val="both"/>
        <w:rPr>
          <w:b/>
          <w:bCs/>
          <w:lang w:val="sr-Cyrl-CS"/>
        </w:rPr>
      </w:pPr>
    </w:p>
    <w:p w:rsidR="00401204" w:rsidRDefault="00401204" w:rsidP="00401204">
      <w:pPr>
        <w:jc w:val="both"/>
        <w:rPr>
          <w:b/>
          <w:lang w:val="sr-Cyrl-CS"/>
        </w:rPr>
      </w:pPr>
      <w:r w:rsidRPr="00E14E05">
        <w:rPr>
          <w:b/>
          <w:lang w:val="sr-Latn-CS"/>
        </w:rPr>
        <w:t>III</w:t>
      </w:r>
      <w:r w:rsidRPr="00A015D6">
        <w:rPr>
          <w:b/>
          <w:lang w:val="sr-Latn-CS"/>
        </w:rPr>
        <w:t>.1.</w:t>
      </w:r>
      <w:r>
        <w:rPr>
          <w:b/>
          <w:color w:val="FF0000"/>
          <w:lang w:val="sr-Latn-CS"/>
        </w:rPr>
        <w:t xml:space="preserve"> </w:t>
      </w:r>
      <w:r w:rsidRPr="00E14E05">
        <w:rPr>
          <w:b/>
          <w:lang w:val="sr-Cyrl-CS"/>
        </w:rPr>
        <w:t>Управни одбор Фонда</w:t>
      </w:r>
    </w:p>
    <w:p w:rsidR="00401204" w:rsidRDefault="00401204" w:rsidP="00401204">
      <w:pPr>
        <w:jc w:val="both"/>
      </w:pPr>
    </w:p>
    <w:p w:rsidR="00401204" w:rsidRDefault="00401204" w:rsidP="00401204">
      <w:pPr>
        <w:jc w:val="both"/>
        <w:rPr>
          <w:lang w:val="sr-Cyrl-CS"/>
        </w:rPr>
      </w:pPr>
      <w:r>
        <w:rPr>
          <w:lang w:val="sr-Cyrl-CS"/>
        </w:rPr>
        <w:t>Управни одбор Фонда одржао је 2</w:t>
      </w:r>
      <w:r>
        <w:t xml:space="preserve">0 </w:t>
      </w:r>
      <w:r>
        <w:rPr>
          <w:lang w:val="sr-Cyrl-CS"/>
        </w:rPr>
        <w:t>седниц</w:t>
      </w:r>
      <w:r>
        <w:t>a</w:t>
      </w:r>
      <w:r>
        <w:rPr>
          <w:lang w:val="sr-Cyrl-CS"/>
        </w:rPr>
        <w:t xml:space="preserve"> на којима је разматрао питања из свог делокруга (члан 10. Уредбе и члан 9. Статута).</w:t>
      </w:r>
    </w:p>
    <w:p w:rsidR="00401204" w:rsidRDefault="00401204" w:rsidP="00401204">
      <w:pPr>
        <w:jc w:val="both"/>
        <w:rPr>
          <w:b/>
          <w:lang w:val="sr-Cyrl-CS"/>
        </w:rPr>
      </w:pPr>
    </w:p>
    <w:p w:rsidR="00401204" w:rsidRPr="00E14E05" w:rsidRDefault="00401204" w:rsidP="00401204">
      <w:pPr>
        <w:jc w:val="both"/>
        <w:rPr>
          <w:b/>
          <w:lang w:val="sr-Cyrl-CS"/>
        </w:rPr>
      </w:pPr>
      <w:r w:rsidRPr="00E14E05">
        <w:rPr>
          <w:b/>
          <w:lang w:val="sr-Latn-CS"/>
        </w:rPr>
        <w:lastRenderedPageBreak/>
        <w:t>III</w:t>
      </w:r>
      <w:r w:rsidRPr="00A015D6">
        <w:rPr>
          <w:b/>
          <w:lang w:val="sr-Latn-CS"/>
        </w:rPr>
        <w:t>.2.</w:t>
      </w:r>
      <w:r w:rsidRPr="00E340B8">
        <w:rPr>
          <w:b/>
          <w:color w:val="FF0000"/>
          <w:lang w:val="sr-Latn-CS"/>
        </w:rPr>
        <w:t xml:space="preserve"> </w:t>
      </w:r>
      <w:r w:rsidRPr="00E14E05">
        <w:rPr>
          <w:b/>
          <w:lang w:val="sr-Cyrl-CS"/>
        </w:rPr>
        <w:t>Надзорни одбор Фонда</w:t>
      </w:r>
    </w:p>
    <w:p w:rsidR="00401204" w:rsidRDefault="00401204" w:rsidP="00401204">
      <w:pPr>
        <w:pStyle w:val="BodyTextIndent"/>
        <w:ind w:firstLine="0"/>
      </w:pPr>
    </w:p>
    <w:p w:rsidR="00401204" w:rsidRDefault="00401204" w:rsidP="00401204">
      <w:pPr>
        <w:jc w:val="both"/>
        <w:rPr>
          <w:lang w:val="sr-Cyrl-CS"/>
        </w:rPr>
      </w:pPr>
      <w:r>
        <w:rPr>
          <w:lang w:val="sr-Cyrl-CS"/>
        </w:rPr>
        <w:t>Надзорни одбор Фонда одржао је 11 седница на којима је разматрао питања из свог делокруга (члан 12. Уредбе).</w:t>
      </w:r>
    </w:p>
    <w:p w:rsidR="00401204" w:rsidRDefault="00401204" w:rsidP="00401204">
      <w:pPr>
        <w:jc w:val="both"/>
        <w:rPr>
          <w:b/>
          <w:lang/>
        </w:rPr>
      </w:pPr>
    </w:p>
    <w:p w:rsidR="00401204" w:rsidRPr="00E14E05" w:rsidRDefault="00401204" w:rsidP="00401204">
      <w:pPr>
        <w:jc w:val="both"/>
        <w:rPr>
          <w:b/>
          <w:lang w:val="sr-Cyrl-CS"/>
        </w:rPr>
      </w:pPr>
      <w:r w:rsidRPr="00E14E05">
        <w:rPr>
          <w:b/>
          <w:lang w:val="sr-Latn-CS"/>
        </w:rPr>
        <w:t>III</w:t>
      </w:r>
      <w:r w:rsidRPr="00A015D6">
        <w:rPr>
          <w:b/>
          <w:lang w:val="sr-Latn-CS"/>
        </w:rPr>
        <w:t>.3.</w:t>
      </w:r>
      <w:r w:rsidRPr="00E340B8">
        <w:rPr>
          <w:b/>
          <w:color w:val="FF0000"/>
          <w:lang w:val="sr-Latn-CS"/>
        </w:rPr>
        <w:t xml:space="preserve"> </w:t>
      </w:r>
      <w:r w:rsidRPr="00E14E05">
        <w:rPr>
          <w:b/>
          <w:lang w:val="sr-Cyrl-CS"/>
        </w:rPr>
        <w:t>Директор Фонда</w:t>
      </w:r>
    </w:p>
    <w:p w:rsidR="00401204" w:rsidRPr="00E14E05" w:rsidRDefault="00401204" w:rsidP="00401204">
      <w:pPr>
        <w:jc w:val="both"/>
        <w:rPr>
          <w:lang w:val="sr-Cyrl-CS"/>
        </w:rPr>
      </w:pPr>
    </w:p>
    <w:p w:rsidR="00401204" w:rsidRPr="004F1380" w:rsidRDefault="00401204" w:rsidP="00401204">
      <w:pPr>
        <w:jc w:val="both"/>
        <w:rPr>
          <w:bCs/>
          <w:color w:val="000000"/>
          <w:lang w:val="sr-Cyrl-CS"/>
        </w:rPr>
      </w:pPr>
      <w:r w:rsidRPr="007F7987">
        <w:rPr>
          <w:bCs/>
          <w:color w:val="000000"/>
          <w:lang w:val="sr-Cyrl-CS"/>
        </w:rPr>
        <w:t xml:space="preserve">Директор Фонда у 2016. години био је Драгиша Дабетић. Решењам Владе број 64-11 од 1. марта 2017. године за вршиоца дужности директора Фонда именован је </w:t>
      </w:r>
      <w:r w:rsidRPr="004F1380">
        <w:rPr>
          <w:bCs/>
          <w:color w:val="000000"/>
          <w:lang w:val="sr-Cyrl-CS"/>
        </w:rPr>
        <w:t xml:space="preserve">потпуковник </w:t>
      </w:r>
      <w:r w:rsidRPr="004F1380">
        <w:rPr>
          <w:bCs/>
          <w:lang w:val="sr-Cyrl-CS"/>
        </w:rPr>
        <w:t xml:space="preserve">др </w:t>
      </w:r>
      <w:r w:rsidRPr="004F1380">
        <w:rPr>
          <w:bCs/>
          <w:color w:val="000000"/>
          <w:lang w:val="sr-Cyrl-CS"/>
        </w:rPr>
        <w:t xml:space="preserve">Радан Костић. </w:t>
      </w:r>
    </w:p>
    <w:p w:rsidR="00401204" w:rsidRDefault="00401204" w:rsidP="00401204">
      <w:pPr>
        <w:pStyle w:val="BodyTextIndent"/>
        <w:ind w:firstLine="0"/>
      </w:pPr>
    </w:p>
    <w:p w:rsidR="00401204" w:rsidRDefault="00401204" w:rsidP="00401204">
      <w:pPr>
        <w:pStyle w:val="BodyTextIndent"/>
        <w:ind w:firstLine="0"/>
      </w:pPr>
      <w:r>
        <w:t xml:space="preserve">Директор Фонда обављао је послове из свог делокруга (члан 15. Уредбе и члан 15. Статута). </w:t>
      </w:r>
    </w:p>
    <w:p w:rsidR="00401204" w:rsidRPr="00604E03" w:rsidRDefault="00401204" w:rsidP="00401204">
      <w:pPr>
        <w:pStyle w:val="BodyTextIndent"/>
        <w:ind w:firstLine="0"/>
        <w:rPr>
          <w:lang w:val="sr-Latn-CS"/>
        </w:rPr>
      </w:pPr>
    </w:p>
    <w:p w:rsidR="00401204" w:rsidRPr="00605039" w:rsidRDefault="00401204" w:rsidP="00401204">
      <w:pPr>
        <w:jc w:val="both"/>
        <w:rPr>
          <w:b/>
          <w:lang w:val="sr-Cyrl-CS"/>
        </w:rPr>
      </w:pPr>
      <w:r w:rsidRPr="00E14E05">
        <w:rPr>
          <w:b/>
          <w:lang w:val="sr-Latn-CS"/>
        </w:rPr>
        <w:t>III</w:t>
      </w:r>
      <w:r w:rsidRPr="00A015D6">
        <w:rPr>
          <w:b/>
          <w:lang w:val="sr-Latn-CS"/>
        </w:rPr>
        <w:t>.4.</w:t>
      </w:r>
      <w:r w:rsidRPr="00E340B8">
        <w:rPr>
          <w:b/>
          <w:color w:val="FF0000"/>
          <w:lang w:val="sr-Latn-CS"/>
        </w:rPr>
        <w:t xml:space="preserve"> </w:t>
      </w:r>
      <w:r w:rsidRPr="00605039">
        <w:rPr>
          <w:b/>
          <w:lang w:val="sr-Cyrl-CS"/>
        </w:rPr>
        <w:t>Комисије Фонда</w:t>
      </w:r>
    </w:p>
    <w:p w:rsidR="00401204" w:rsidRPr="00E14E05" w:rsidRDefault="00401204" w:rsidP="00401204">
      <w:pPr>
        <w:jc w:val="both"/>
        <w:rPr>
          <w:lang w:val="sr-Cyrl-CS"/>
        </w:rPr>
      </w:pPr>
    </w:p>
    <w:p w:rsidR="00401204" w:rsidRPr="00E14E05" w:rsidRDefault="00401204" w:rsidP="00401204">
      <w:pPr>
        <w:spacing w:after="60"/>
        <w:jc w:val="both"/>
        <w:rPr>
          <w:lang w:val="sr-Cyrl-CS"/>
        </w:rPr>
      </w:pPr>
      <w:r w:rsidRPr="00E14E05">
        <w:rPr>
          <w:lang w:val="sr-Cyrl-CS"/>
        </w:rPr>
        <w:t>Комисије Фонда обављале су на својим седницама, следеће послове и задатке:</w:t>
      </w:r>
    </w:p>
    <w:p w:rsidR="00401204" w:rsidRPr="00B65064" w:rsidRDefault="00401204" w:rsidP="00401204">
      <w:pPr>
        <w:numPr>
          <w:ilvl w:val="0"/>
          <w:numId w:val="9"/>
        </w:numPr>
        <w:spacing w:after="60"/>
        <w:ind w:left="426" w:hanging="284"/>
        <w:jc w:val="both"/>
        <w:rPr>
          <w:lang w:val="sr-Latn-CS"/>
        </w:rPr>
      </w:pPr>
      <w:r w:rsidRPr="00B65064">
        <w:rPr>
          <w:lang w:val="sr-Cyrl-CS"/>
        </w:rPr>
        <w:t>Нижа комисија за давање станова Фонда у закуп, примењујући стамбени правилник за војне пензионере, обрађивала је приспеле молбе и доносила закључке о праву на давање стана Фонда у закуп</w:t>
      </w:r>
      <w:r>
        <w:rPr>
          <w:lang w:val="sr-Cyrl-CS"/>
        </w:rPr>
        <w:t>.</w:t>
      </w:r>
      <w:r w:rsidRPr="00B65064">
        <w:rPr>
          <w:lang w:val="sr-Cyrl-CS"/>
        </w:rPr>
        <w:t xml:space="preserve"> </w:t>
      </w:r>
    </w:p>
    <w:p w:rsidR="00401204" w:rsidRPr="00B65064" w:rsidRDefault="00401204" w:rsidP="00401204">
      <w:pPr>
        <w:numPr>
          <w:ilvl w:val="0"/>
          <w:numId w:val="9"/>
        </w:numPr>
        <w:spacing w:after="60"/>
        <w:ind w:left="426" w:hanging="284"/>
        <w:jc w:val="both"/>
        <w:rPr>
          <w:lang w:val="sr-Latn-CS"/>
        </w:rPr>
      </w:pPr>
      <w:r w:rsidRPr="00B65064">
        <w:rPr>
          <w:lang w:val="sr-Cyrl-CS"/>
        </w:rPr>
        <w:t>Виша комисија за давање станова Фонда у закуп доносила је одлуке по приговорима на закључке, односно решења које је донела Нижа стамбена комисија</w:t>
      </w:r>
      <w:r>
        <w:rPr>
          <w:lang w:val="sr-Cyrl-CS"/>
        </w:rPr>
        <w:t xml:space="preserve"> и </w:t>
      </w:r>
      <w:r w:rsidRPr="004F1380">
        <w:rPr>
          <w:lang w:val="sr-Cyrl-CS"/>
        </w:rPr>
        <w:t>вршила је</w:t>
      </w:r>
      <w:r>
        <w:rPr>
          <w:lang w:val="sr-Cyrl-CS"/>
        </w:rPr>
        <w:t xml:space="preserve"> ревизију одлука Ниже стамбене комисије</w:t>
      </w:r>
      <w:r w:rsidRPr="00B65064">
        <w:rPr>
          <w:lang w:val="sr-Latn-CS"/>
        </w:rPr>
        <w:t>.</w:t>
      </w:r>
    </w:p>
    <w:p w:rsidR="00401204" w:rsidRDefault="00401204" w:rsidP="00401204">
      <w:pPr>
        <w:numPr>
          <w:ilvl w:val="0"/>
          <w:numId w:val="9"/>
        </w:numPr>
        <w:spacing w:after="60"/>
        <w:ind w:left="426" w:hanging="284"/>
        <w:jc w:val="both"/>
        <w:rPr>
          <w:lang w:val="sr-Cyrl-CS"/>
        </w:rPr>
      </w:pPr>
      <w:r w:rsidRPr="00B65064">
        <w:rPr>
          <w:lang w:val="sr-Cyrl-CS"/>
        </w:rPr>
        <w:t>Комисија за нак</w:t>
      </w:r>
      <w:r>
        <w:rPr>
          <w:lang w:val="sr-Cyrl-CS"/>
        </w:rPr>
        <w:t>наду дела трошкова за становање</w:t>
      </w:r>
      <w:r w:rsidRPr="00B65064">
        <w:rPr>
          <w:lang w:val="sr-Cyrl-CS"/>
        </w:rPr>
        <w:t xml:space="preserve"> одлучивала је у другом степену по жалбама на закључке, односно решења које је, у првом степену, донео директор Фонда (по захтевима за признавање права на ту накнаду)</w:t>
      </w:r>
      <w:r w:rsidRPr="00B65064">
        <w:rPr>
          <w:lang w:val="sr-Latn-CS"/>
        </w:rPr>
        <w:t>.</w:t>
      </w:r>
    </w:p>
    <w:p w:rsidR="00401204" w:rsidRDefault="00401204" w:rsidP="00401204">
      <w:pPr>
        <w:numPr>
          <w:ilvl w:val="0"/>
          <w:numId w:val="9"/>
        </w:numPr>
        <w:spacing w:after="60"/>
        <w:ind w:left="426" w:hanging="284"/>
        <w:jc w:val="both"/>
        <w:rPr>
          <w:lang w:val="sr-Cyrl-CS"/>
        </w:rPr>
      </w:pPr>
      <w:r w:rsidRPr="00B65064">
        <w:rPr>
          <w:lang w:val="sr-Cyrl-CS"/>
        </w:rPr>
        <w:t>Комисија за решавање у првом степену о правима из здравственог осигурања војних осигураника одлучивала је о правима за накнаду погребних и трошкова сахране</w:t>
      </w:r>
      <w:r>
        <w:rPr>
          <w:lang w:val="sr-Cyrl-CS"/>
        </w:rPr>
        <w:t>, посмртне помоћи,</w:t>
      </w:r>
      <w:r w:rsidRPr="00B65064">
        <w:rPr>
          <w:lang w:val="sr-Cyrl-CS"/>
        </w:rPr>
        <w:t xml:space="preserve"> путни</w:t>
      </w:r>
      <w:r>
        <w:rPr>
          <w:lang w:val="sr-Cyrl-CS"/>
        </w:rPr>
        <w:t>х</w:t>
      </w:r>
      <w:r w:rsidRPr="00B65064">
        <w:rPr>
          <w:lang w:val="sr-Cyrl-CS"/>
        </w:rPr>
        <w:t xml:space="preserve"> трошкова код коришћења права на здравствену за</w:t>
      </w:r>
      <w:r>
        <w:rPr>
          <w:lang w:val="sr-Cyrl-CS"/>
        </w:rPr>
        <w:t>штиту ван места боравка и повреда на раду.</w:t>
      </w:r>
    </w:p>
    <w:p w:rsidR="00401204" w:rsidRPr="00C1028F" w:rsidRDefault="00401204" w:rsidP="00401204">
      <w:pPr>
        <w:numPr>
          <w:ilvl w:val="0"/>
          <w:numId w:val="9"/>
        </w:numPr>
        <w:ind w:left="426" w:hanging="284"/>
        <w:jc w:val="both"/>
        <w:rPr>
          <w:lang w:val="ru-RU"/>
        </w:rPr>
      </w:pPr>
      <w:r w:rsidRPr="00B65064">
        <w:rPr>
          <w:lang w:val="sr-Cyrl-CS"/>
        </w:rPr>
        <w:t xml:space="preserve">Комисија за </w:t>
      </w:r>
      <w:r>
        <w:rPr>
          <w:lang w:val="sr-Cyrl-CS"/>
        </w:rPr>
        <w:t>израду и дистрибуцију здравствених књижица и формирање матичне евиденције</w:t>
      </w:r>
      <w:r w:rsidRPr="00B65064">
        <w:rPr>
          <w:lang w:val="sr-Cyrl-CS"/>
        </w:rPr>
        <w:t xml:space="preserve"> радил</w:t>
      </w:r>
      <w:r>
        <w:rPr>
          <w:lang w:val="sr-Cyrl-CS"/>
        </w:rPr>
        <w:t>а</w:t>
      </w:r>
      <w:r w:rsidRPr="00B65064">
        <w:rPr>
          <w:lang w:val="sr-Cyrl-CS"/>
        </w:rPr>
        <w:t xml:space="preserve"> </w:t>
      </w:r>
      <w:r>
        <w:rPr>
          <w:lang w:val="sr-Cyrl-CS"/>
        </w:rPr>
        <w:t>је</w:t>
      </w:r>
      <w:r w:rsidRPr="00B65064">
        <w:rPr>
          <w:lang w:val="sr-Cyrl-CS"/>
        </w:rPr>
        <w:t xml:space="preserve"> на попуни образаца, припреми за израду</w:t>
      </w:r>
      <w:r>
        <w:rPr>
          <w:lang w:val="sr-Cyrl-CS"/>
        </w:rPr>
        <w:t>,</w:t>
      </w:r>
      <w:r w:rsidRPr="00B65064">
        <w:rPr>
          <w:lang w:val="sr-Cyrl-CS"/>
        </w:rPr>
        <w:t xml:space="preserve"> изради и дистрибуцији здравствених докумената крајњим корисницима</w:t>
      </w:r>
      <w:r>
        <w:rPr>
          <w:lang w:val="sr-Cyrl-CS"/>
        </w:rPr>
        <w:t xml:space="preserve"> и разврставању грађе матичне евиденције</w:t>
      </w:r>
      <w:r w:rsidRPr="00B65064">
        <w:rPr>
          <w:lang w:val="sr-Cyrl-CS"/>
        </w:rPr>
        <w:t>.</w:t>
      </w:r>
    </w:p>
    <w:p w:rsidR="00401204" w:rsidRDefault="00401204" w:rsidP="00401204">
      <w:pPr>
        <w:spacing w:after="160"/>
        <w:jc w:val="both"/>
        <w:rPr>
          <w:b/>
          <w:lang w:val="sr-Cyrl-CS"/>
        </w:rPr>
      </w:pPr>
    </w:p>
    <w:p w:rsidR="00401204" w:rsidRPr="00A015D6" w:rsidRDefault="00401204" w:rsidP="00401204">
      <w:pPr>
        <w:jc w:val="both"/>
        <w:rPr>
          <w:b/>
          <w:lang w:val="sr-Cyrl-CS"/>
        </w:rPr>
      </w:pPr>
      <w:r w:rsidRPr="00A015D6">
        <w:rPr>
          <w:b/>
          <w:lang w:val="sr-Latn-CS"/>
        </w:rPr>
        <w:t xml:space="preserve">IV. </w:t>
      </w:r>
      <w:r w:rsidRPr="00A015D6">
        <w:rPr>
          <w:b/>
          <w:lang w:val="sr-Cyrl-CS"/>
        </w:rPr>
        <w:t>РАД СТРУЧНЕ СЛУЖБЕ ФОНДА</w:t>
      </w:r>
    </w:p>
    <w:p w:rsidR="00401204" w:rsidRPr="00575963" w:rsidRDefault="00401204" w:rsidP="00401204">
      <w:pPr>
        <w:jc w:val="both"/>
        <w:rPr>
          <w:lang w:val="sr-Cyrl-CS"/>
        </w:rPr>
      </w:pPr>
    </w:p>
    <w:p w:rsidR="00401204" w:rsidRDefault="00401204" w:rsidP="00401204">
      <w:pPr>
        <w:jc w:val="both"/>
      </w:pPr>
      <w:r>
        <w:rPr>
          <w:lang w:val="sr-Cyrl-CS"/>
        </w:rPr>
        <w:t xml:space="preserve">Тежиште активности </w:t>
      </w:r>
      <w:r w:rsidRPr="00575963">
        <w:rPr>
          <w:lang w:val="sr-Cyrl-CS"/>
        </w:rPr>
        <w:t>Ст</w:t>
      </w:r>
      <w:r>
        <w:rPr>
          <w:lang w:val="sr-Cyrl-CS"/>
        </w:rPr>
        <w:t>ручне службе Фонда у 201</w:t>
      </w:r>
      <w:r>
        <w:t>6</w:t>
      </w:r>
      <w:r>
        <w:rPr>
          <w:lang w:val="sr-Cyrl-CS"/>
        </w:rPr>
        <w:t>. години било</w:t>
      </w:r>
      <w:r w:rsidRPr="00D27EEC">
        <w:rPr>
          <w:lang w:val="sr-Cyrl-CS"/>
        </w:rPr>
        <w:t xml:space="preserve"> </w:t>
      </w:r>
      <w:r>
        <w:rPr>
          <w:lang w:val="sr-Cyrl-CS"/>
        </w:rPr>
        <w:t xml:space="preserve">је на припреми нацрта прописа, управно-правним и пословима заступања, </w:t>
      </w:r>
      <w:r w:rsidRPr="00346276">
        <w:rPr>
          <w:lang w:val="sr-Cyrl-CS"/>
        </w:rPr>
        <w:t>спровођењу јавних набавки лекова и медицинског потрошног материјала,</w:t>
      </w:r>
      <w:r>
        <w:rPr>
          <w:lang w:val="sr-Cyrl-CS"/>
        </w:rPr>
        <w:t xml:space="preserve"> стамбеном збрињавању и материјалном обезбеђењу корисника права, пружању стручне помоћи корисницима права, увођењу нових информационих програма и</w:t>
      </w:r>
      <w:r w:rsidRPr="00575963">
        <w:rPr>
          <w:lang w:val="sr-Cyrl-CS"/>
        </w:rPr>
        <w:t xml:space="preserve">  </w:t>
      </w:r>
      <w:r>
        <w:rPr>
          <w:lang w:val="sr-Cyrl-CS"/>
        </w:rPr>
        <w:t>п</w:t>
      </w:r>
      <w:r w:rsidRPr="00575963">
        <w:rPr>
          <w:lang w:val="sr-Cyrl-CS"/>
        </w:rPr>
        <w:t>римен</w:t>
      </w:r>
      <w:r>
        <w:rPr>
          <w:lang w:val="sr-Cyrl-CS"/>
        </w:rPr>
        <w:t>и</w:t>
      </w:r>
      <w:r w:rsidRPr="00575963">
        <w:rPr>
          <w:lang w:val="sr-Cyrl-CS"/>
        </w:rPr>
        <w:t xml:space="preserve"> међународних споразума о социјалном осигурању</w:t>
      </w:r>
      <w:r>
        <w:rPr>
          <w:lang w:val="sr-Cyrl-CS"/>
        </w:rPr>
        <w:t>.</w:t>
      </w:r>
    </w:p>
    <w:p w:rsidR="00401204" w:rsidRDefault="00401204" w:rsidP="00401204">
      <w:pPr>
        <w:jc w:val="both"/>
      </w:pPr>
    </w:p>
    <w:p w:rsidR="00401204" w:rsidRPr="00FF1BAC" w:rsidRDefault="00401204" w:rsidP="00401204">
      <w:pPr>
        <w:jc w:val="both"/>
        <w:rPr>
          <w:i/>
          <w:lang w:val="sr-Cyrl-CS"/>
        </w:rPr>
      </w:pPr>
      <w:r w:rsidRPr="00FC59EA">
        <w:rPr>
          <w:lang w:val="sr-Cyrl-CS"/>
        </w:rPr>
        <w:t xml:space="preserve">Стручна служба је радила у отежаним условима јер нису попуњена сва радна места по формацији. Ситуацију додатно погоршава престанак ангажовања лица на привременим и повременим пословима јер је Државна ревизорска институција констатовала да њихово </w:t>
      </w:r>
      <w:r>
        <w:t>a</w:t>
      </w:r>
      <w:r w:rsidRPr="00FC59EA">
        <w:rPr>
          <w:lang w:val="sr-Cyrl-CS"/>
        </w:rPr>
        <w:t xml:space="preserve">нгажовање није у складу са чланом 18. Уредбе. У међувремену су истекла и </w:t>
      </w:r>
      <w:r w:rsidRPr="00FC59EA">
        <w:rPr>
          <w:lang w:val="sr-Cyrl-CS"/>
        </w:rPr>
        <w:lastRenderedPageBreak/>
        <w:t>три уговора на</w:t>
      </w:r>
      <w:r w:rsidRPr="00FF1BAC">
        <w:rPr>
          <w:i/>
          <w:lang w:val="sr-Cyrl-CS"/>
        </w:rPr>
        <w:t xml:space="preserve"> </w:t>
      </w:r>
      <w:r w:rsidRPr="00FC59EA">
        <w:rPr>
          <w:lang w:val="sr-Cyrl-CS"/>
        </w:rPr>
        <w:t>одређено време. Недовољан број запослених се посебно одражава на рад Одељења за набавке.</w:t>
      </w:r>
    </w:p>
    <w:p w:rsidR="00401204" w:rsidRPr="00575963" w:rsidRDefault="00401204" w:rsidP="00401204">
      <w:pPr>
        <w:jc w:val="both"/>
        <w:rPr>
          <w:lang w:val="sr-Cyrl-CS"/>
        </w:rPr>
      </w:pPr>
      <w:r>
        <w:rPr>
          <w:lang w:val="sr-Cyrl-CS"/>
        </w:rPr>
        <w:t xml:space="preserve">  </w:t>
      </w:r>
    </w:p>
    <w:p w:rsidR="00401204" w:rsidRPr="00E14E05" w:rsidRDefault="00401204" w:rsidP="00401204">
      <w:pPr>
        <w:pStyle w:val="Heading8"/>
        <w:ind w:left="0"/>
        <w:rPr>
          <w:u w:val="none"/>
        </w:rPr>
      </w:pPr>
      <w:r w:rsidRPr="000C6073">
        <w:rPr>
          <w:u w:val="none"/>
          <w:lang w:val="sr-Latn-CS"/>
        </w:rPr>
        <w:t>IV</w:t>
      </w:r>
      <w:r w:rsidRPr="00A015D6">
        <w:rPr>
          <w:u w:val="none"/>
          <w:lang w:val="sr-Latn-CS"/>
        </w:rPr>
        <w:t>.1.</w:t>
      </w:r>
      <w:r w:rsidRPr="00176E91">
        <w:rPr>
          <w:color w:val="FF0000"/>
          <w:u w:val="none"/>
          <w:lang w:val="sr-Latn-CS"/>
        </w:rPr>
        <w:t xml:space="preserve"> </w:t>
      </w:r>
      <w:r w:rsidRPr="00E14E05">
        <w:rPr>
          <w:u w:val="none"/>
        </w:rPr>
        <w:t xml:space="preserve">Припрема предлога </w:t>
      </w:r>
      <w:r>
        <w:rPr>
          <w:u w:val="none"/>
        </w:rPr>
        <w:t xml:space="preserve">закона, </w:t>
      </w:r>
      <w:r w:rsidRPr="00E14E05">
        <w:rPr>
          <w:u w:val="none"/>
        </w:rPr>
        <w:t>подзаконских и других прописа</w:t>
      </w:r>
    </w:p>
    <w:p w:rsidR="00401204" w:rsidRPr="00E14E05" w:rsidRDefault="00401204" w:rsidP="00401204">
      <w:pPr>
        <w:ind w:firstLine="720"/>
        <w:jc w:val="both"/>
        <w:rPr>
          <w:lang w:val="sr-Cyrl-CS"/>
        </w:rPr>
      </w:pPr>
    </w:p>
    <w:p w:rsidR="00401204" w:rsidRPr="00E45FE2" w:rsidRDefault="00401204" w:rsidP="00401204">
      <w:pPr>
        <w:jc w:val="both"/>
        <w:rPr>
          <w:szCs w:val="24"/>
          <w:lang w:val="sr-Cyrl-CS"/>
        </w:rPr>
      </w:pPr>
      <w:r>
        <w:rPr>
          <w:szCs w:val="24"/>
          <w:lang w:val="sr-Cyrl-CS"/>
        </w:rPr>
        <w:t>Фонд је активно учествовао у изради</w:t>
      </w:r>
      <w:r w:rsidRPr="00E45FE2">
        <w:rPr>
          <w:szCs w:val="24"/>
          <w:lang w:val="sr-Cyrl-CS"/>
        </w:rPr>
        <w:t xml:space="preserve"> </w:t>
      </w:r>
      <w:r>
        <w:rPr>
          <w:szCs w:val="24"/>
          <w:lang w:val="sr-Cyrl-CS"/>
        </w:rPr>
        <w:t>Н</w:t>
      </w:r>
      <w:r w:rsidRPr="00E45FE2">
        <w:rPr>
          <w:szCs w:val="24"/>
          <w:lang w:val="sr-Cyrl-CS"/>
        </w:rPr>
        <w:t>ацрт</w:t>
      </w:r>
      <w:r>
        <w:rPr>
          <w:szCs w:val="24"/>
          <w:lang w:val="sr-Cyrl-CS"/>
        </w:rPr>
        <w:t>а</w:t>
      </w:r>
      <w:r w:rsidRPr="00E45FE2">
        <w:rPr>
          <w:szCs w:val="24"/>
          <w:lang w:val="sr-Cyrl-CS"/>
        </w:rPr>
        <w:t xml:space="preserve"> </w:t>
      </w:r>
      <w:r>
        <w:rPr>
          <w:szCs w:val="24"/>
          <w:lang w:val="sr-Cyrl-CS"/>
        </w:rPr>
        <w:t>з</w:t>
      </w:r>
      <w:r w:rsidRPr="00E45FE2">
        <w:rPr>
          <w:szCs w:val="24"/>
          <w:lang w:val="sr-Cyrl-CS"/>
        </w:rPr>
        <w:t xml:space="preserve">акона о здравственој заштити и здравственом осигурању војних осигураника </w:t>
      </w:r>
      <w:r>
        <w:rPr>
          <w:szCs w:val="24"/>
          <w:lang w:val="sr-Cyrl-CS"/>
        </w:rPr>
        <w:t xml:space="preserve">који је Министарство одбране </w:t>
      </w:r>
      <w:r w:rsidRPr="00E45FE2">
        <w:rPr>
          <w:szCs w:val="24"/>
          <w:lang w:val="sr-Cyrl-CS"/>
        </w:rPr>
        <w:t>достав</w:t>
      </w:r>
      <w:r>
        <w:rPr>
          <w:szCs w:val="24"/>
          <w:lang w:val="sr-Cyrl-CS"/>
        </w:rPr>
        <w:t>ило</w:t>
      </w:r>
      <w:r w:rsidRPr="00E45FE2">
        <w:rPr>
          <w:szCs w:val="24"/>
          <w:lang w:val="sr-Cyrl-CS"/>
        </w:rPr>
        <w:t xml:space="preserve"> на мишљење надлежним министарствима. Доношењем овог Закона на једном месту ће се регулисати сва питања здравствене заштите и здравственог осигурања која су до сада била регулисана са више уредби и других општих аката.</w:t>
      </w:r>
      <w:r>
        <w:rPr>
          <w:szCs w:val="24"/>
          <w:lang w:val="sr-Cyrl-CS"/>
        </w:rPr>
        <w:t xml:space="preserve"> Доношење овог закона је веома значајно, јер је он основ за доношење адекватних подзаконских аката, будући да су постојећи у многоме превазиђени.</w:t>
      </w:r>
    </w:p>
    <w:p w:rsidR="00401204" w:rsidRDefault="00401204" w:rsidP="00401204">
      <w:pPr>
        <w:jc w:val="both"/>
        <w:rPr>
          <w:szCs w:val="24"/>
          <w:lang w:val="sr-Cyrl-CS"/>
        </w:rPr>
      </w:pPr>
    </w:p>
    <w:p w:rsidR="00401204" w:rsidRDefault="00401204" w:rsidP="00401204">
      <w:pPr>
        <w:jc w:val="both"/>
        <w:rPr>
          <w:szCs w:val="24"/>
          <w:lang w:val="sr-Cyrl-CS"/>
        </w:rPr>
      </w:pPr>
      <w:r>
        <w:rPr>
          <w:szCs w:val="24"/>
          <w:lang w:val="sr-Cyrl-CS"/>
        </w:rPr>
        <w:t>П</w:t>
      </w:r>
      <w:r w:rsidRPr="002255E2">
        <w:rPr>
          <w:szCs w:val="24"/>
          <w:lang w:val="sr-Cyrl-CS"/>
        </w:rPr>
        <w:t>окре</w:t>
      </w:r>
      <w:r>
        <w:rPr>
          <w:szCs w:val="24"/>
          <w:lang w:val="sr-Cyrl-CS"/>
        </w:rPr>
        <w:t>н</w:t>
      </w:r>
      <w:r w:rsidRPr="002255E2">
        <w:rPr>
          <w:szCs w:val="24"/>
          <w:lang w:val="sr-Cyrl-CS"/>
        </w:rPr>
        <w:t>ута је иницијатива за израду нацрта правилника о индикацијама за протетичка, орто</w:t>
      </w:r>
      <w:r>
        <w:rPr>
          <w:szCs w:val="24"/>
          <w:lang w:val="sr-Cyrl-CS"/>
        </w:rPr>
        <w:t>т</w:t>
      </w:r>
      <w:r w:rsidRPr="002255E2">
        <w:rPr>
          <w:szCs w:val="24"/>
          <w:lang w:val="sr-Cyrl-CS"/>
        </w:rPr>
        <w:t xml:space="preserve">ичка и друга средства односно помагала и санитарне справе, због уочених проблема који се јављају код прописивања, овере и издавања помагала. </w:t>
      </w:r>
    </w:p>
    <w:p w:rsidR="00401204" w:rsidRDefault="00401204" w:rsidP="00401204">
      <w:pPr>
        <w:jc w:val="both"/>
        <w:rPr>
          <w:szCs w:val="24"/>
          <w:lang w:val="sr-Cyrl-CS"/>
        </w:rPr>
      </w:pPr>
    </w:p>
    <w:p w:rsidR="00401204" w:rsidRPr="002255E2" w:rsidRDefault="00401204" w:rsidP="00401204">
      <w:pPr>
        <w:jc w:val="both"/>
        <w:rPr>
          <w:szCs w:val="24"/>
          <w:lang w:val="sr-Cyrl-CS"/>
        </w:rPr>
      </w:pPr>
      <w:r>
        <w:rPr>
          <w:szCs w:val="24"/>
          <w:lang w:val="sr-Cyrl-CS"/>
        </w:rPr>
        <w:t>Израђен је Нацрт одлуке о висини накнаде путних и других трошкова у вези са остваривањем права из здравственог осигурања и достављен у даљу процедуру разматрања и доношења.</w:t>
      </w:r>
    </w:p>
    <w:p w:rsidR="00401204" w:rsidRDefault="00401204" w:rsidP="00401204">
      <w:pPr>
        <w:jc w:val="both"/>
        <w:rPr>
          <w:lang w:val="sr-Cyrl-CS"/>
        </w:rPr>
      </w:pPr>
    </w:p>
    <w:p w:rsidR="00401204" w:rsidRDefault="00401204" w:rsidP="00401204">
      <w:pPr>
        <w:jc w:val="both"/>
        <w:rPr>
          <w:b/>
          <w:lang w:val="sr-Cyrl-CS"/>
        </w:rPr>
      </w:pPr>
      <w:r w:rsidRPr="000C6073">
        <w:rPr>
          <w:b/>
          <w:lang w:val="sr-Latn-CS"/>
        </w:rPr>
        <w:t>IV</w:t>
      </w:r>
      <w:r w:rsidRPr="00A015D6">
        <w:rPr>
          <w:b/>
          <w:lang w:val="sr-Latn-CS"/>
        </w:rPr>
        <w:t>.2.</w:t>
      </w:r>
      <w:r w:rsidRPr="00176E91">
        <w:rPr>
          <w:b/>
          <w:color w:val="FF0000"/>
          <w:lang w:val="sr-Latn-CS"/>
        </w:rPr>
        <w:t xml:space="preserve"> </w:t>
      </w:r>
      <w:r>
        <w:rPr>
          <w:b/>
          <w:lang w:val="sr-Cyrl-CS"/>
        </w:rPr>
        <w:t>Управно-правни и послови заступања</w:t>
      </w:r>
    </w:p>
    <w:p w:rsidR="00401204" w:rsidRPr="00E14E05" w:rsidRDefault="00401204" w:rsidP="00401204">
      <w:pPr>
        <w:ind w:left="720"/>
        <w:jc w:val="both"/>
        <w:rPr>
          <w:b/>
          <w:lang w:val="sr-Cyrl-CS"/>
        </w:rPr>
      </w:pPr>
    </w:p>
    <w:p w:rsidR="00401204" w:rsidRPr="00CF2B33" w:rsidRDefault="00401204" w:rsidP="00401204">
      <w:pPr>
        <w:pStyle w:val="BodyText"/>
        <w:spacing w:after="60"/>
        <w:rPr>
          <w:lang w:val="en-US"/>
        </w:rPr>
      </w:pPr>
      <w:r w:rsidRPr="00BF07C1">
        <w:t>Стручна служба Фонда је обављала своје функционалне послове и задатке у 201</w:t>
      </w:r>
      <w:r>
        <w:t>6</w:t>
      </w:r>
      <w:r w:rsidRPr="00BF07C1">
        <w:t>. години по Плану рада за 201</w:t>
      </w:r>
      <w:r>
        <w:t>6. годину, и то:</w:t>
      </w:r>
    </w:p>
    <w:p w:rsidR="00401204" w:rsidRPr="00843B1B" w:rsidRDefault="00401204" w:rsidP="00401204">
      <w:pPr>
        <w:numPr>
          <w:ilvl w:val="0"/>
          <w:numId w:val="2"/>
        </w:numPr>
        <w:tabs>
          <w:tab w:val="clear" w:pos="720"/>
          <w:tab w:val="num" w:pos="426"/>
        </w:tabs>
        <w:spacing w:after="60"/>
        <w:ind w:left="426" w:hanging="284"/>
        <w:jc w:val="both"/>
        <w:rPr>
          <w:szCs w:val="24"/>
          <w:lang w:val="ru-RU"/>
        </w:rPr>
      </w:pPr>
      <w:r>
        <w:rPr>
          <w:bCs/>
          <w:szCs w:val="24"/>
          <w:lang w:val="ru-RU"/>
        </w:rPr>
        <w:t>Доношење аката у</w:t>
      </w:r>
      <w:r w:rsidRPr="00843B1B">
        <w:rPr>
          <w:bCs/>
          <w:szCs w:val="24"/>
          <w:lang w:val="ru-RU"/>
        </w:rPr>
        <w:t xml:space="preserve"> првостепеном управном  поступку у вези права на накнаду дела  трошкова за становање</w:t>
      </w:r>
      <w:r>
        <w:rPr>
          <w:bCs/>
          <w:szCs w:val="24"/>
          <w:lang w:val="ru-RU"/>
        </w:rPr>
        <w:t xml:space="preserve"> и то:</w:t>
      </w:r>
      <w:r w:rsidRPr="00843B1B">
        <w:rPr>
          <w:bCs/>
          <w:szCs w:val="24"/>
          <w:lang w:val="ru-RU"/>
        </w:rPr>
        <w:t xml:space="preserve"> </w:t>
      </w:r>
      <w:r>
        <w:rPr>
          <w:bCs/>
          <w:szCs w:val="24"/>
          <w:lang w:val="sr-Cyrl-CS"/>
        </w:rPr>
        <w:t>51</w:t>
      </w:r>
      <w:r w:rsidRPr="00843B1B">
        <w:rPr>
          <w:bCs/>
          <w:szCs w:val="24"/>
          <w:lang w:val="ru-RU"/>
        </w:rPr>
        <w:t xml:space="preserve"> решењ</w:t>
      </w:r>
      <w:r>
        <w:rPr>
          <w:bCs/>
          <w:szCs w:val="24"/>
          <w:lang w:val="ru-RU"/>
        </w:rPr>
        <w:t>е</w:t>
      </w:r>
      <w:r w:rsidRPr="00843B1B">
        <w:rPr>
          <w:bCs/>
          <w:szCs w:val="24"/>
          <w:lang w:val="ru-RU"/>
        </w:rPr>
        <w:t xml:space="preserve"> о признавању права, </w:t>
      </w:r>
      <w:r>
        <w:rPr>
          <w:bCs/>
          <w:szCs w:val="24"/>
        </w:rPr>
        <w:t>1</w:t>
      </w:r>
      <w:r>
        <w:rPr>
          <w:bCs/>
          <w:szCs w:val="24"/>
          <w:lang w:val="sr-Cyrl-CS"/>
        </w:rPr>
        <w:t>50</w:t>
      </w:r>
      <w:r w:rsidRPr="00843B1B">
        <w:rPr>
          <w:bCs/>
          <w:szCs w:val="24"/>
          <w:lang w:val="ru-RU"/>
        </w:rPr>
        <w:t xml:space="preserve"> решења о престанку права, </w:t>
      </w:r>
      <w:r>
        <w:rPr>
          <w:bCs/>
          <w:szCs w:val="24"/>
          <w:lang w:val="sr-Cyrl-CS"/>
        </w:rPr>
        <w:t>4</w:t>
      </w:r>
      <w:r w:rsidRPr="00843B1B">
        <w:rPr>
          <w:bCs/>
          <w:szCs w:val="24"/>
          <w:lang w:val="ru-RU"/>
        </w:rPr>
        <w:t xml:space="preserve"> решења о одбијању захтева, </w:t>
      </w:r>
      <w:r>
        <w:rPr>
          <w:bCs/>
          <w:szCs w:val="24"/>
          <w:lang w:val="sr-Cyrl-CS"/>
        </w:rPr>
        <w:t>86</w:t>
      </w:r>
      <w:r w:rsidRPr="00843B1B">
        <w:rPr>
          <w:bCs/>
          <w:szCs w:val="24"/>
          <w:lang w:val="ru-RU"/>
        </w:rPr>
        <w:t xml:space="preserve"> решења о промени износа накнаде, </w:t>
      </w:r>
      <w:r>
        <w:rPr>
          <w:bCs/>
          <w:szCs w:val="24"/>
          <w:lang w:val="sr-Cyrl-CS"/>
        </w:rPr>
        <w:t>25</w:t>
      </w:r>
      <w:r w:rsidRPr="00843B1B">
        <w:rPr>
          <w:bCs/>
          <w:szCs w:val="24"/>
          <w:lang w:val="ru-RU"/>
        </w:rPr>
        <w:t xml:space="preserve"> решења о привременој обустави исплате и </w:t>
      </w:r>
      <w:r>
        <w:rPr>
          <w:bCs/>
          <w:szCs w:val="24"/>
        </w:rPr>
        <w:t>1</w:t>
      </w:r>
      <w:r>
        <w:rPr>
          <w:bCs/>
          <w:szCs w:val="24"/>
          <w:lang w:val="sr-Cyrl-CS"/>
        </w:rPr>
        <w:t>124</w:t>
      </w:r>
      <w:r w:rsidRPr="00843B1B">
        <w:rPr>
          <w:bCs/>
          <w:szCs w:val="24"/>
          <w:lang w:val="ru-RU"/>
        </w:rPr>
        <w:t xml:space="preserve"> закључака, а у другостепеном управном поступку </w:t>
      </w:r>
      <w:r>
        <w:rPr>
          <w:bCs/>
          <w:szCs w:val="24"/>
        </w:rPr>
        <w:t>-</w:t>
      </w:r>
      <w:r w:rsidRPr="00843B1B">
        <w:rPr>
          <w:bCs/>
          <w:szCs w:val="24"/>
          <w:lang w:val="ru-RU"/>
        </w:rPr>
        <w:t xml:space="preserve"> решавању по жалби донето је </w:t>
      </w:r>
      <w:r>
        <w:rPr>
          <w:bCs/>
          <w:szCs w:val="24"/>
          <w:lang w:val="sr-Cyrl-CS"/>
        </w:rPr>
        <w:t>103</w:t>
      </w:r>
      <w:r w:rsidRPr="00843B1B">
        <w:rPr>
          <w:bCs/>
          <w:szCs w:val="24"/>
          <w:lang w:val="ru-RU"/>
        </w:rPr>
        <w:t xml:space="preserve"> решења, што укупно износи </w:t>
      </w:r>
      <w:r w:rsidRPr="00843B1B">
        <w:rPr>
          <w:bCs/>
          <w:szCs w:val="24"/>
        </w:rPr>
        <w:t>1</w:t>
      </w:r>
      <w:r>
        <w:rPr>
          <w:bCs/>
          <w:szCs w:val="24"/>
          <w:lang w:val="sr-Cyrl-CS"/>
        </w:rPr>
        <w:t>543</w:t>
      </w:r>
      <w:r w:rsidRPr="00843B1B">
        <w:rPr>
          <w:bCs/>
          <w:szCs w:val="24"/>
          <w:lang w:val="ru-RU"/>
        </w:rPr>
        <w:t xml:space="preserve"> предмета</w:t>
      </w:r>
      <w:r>
        <w:rPr>
          <w:bCs/>
          <w:szCs w:val="24"/>
          <w:lang w:val="sr-Cyrl-CS"/>
        </w:rPr>
        <w:t>;</w:t>
      </w:r>
      <w:r w:rsidRPr="00843B1B">
        <w:rPr>
          <w:bCs/>
          <w:szCs w:val="24"/>
          <w:lang w:val="ru-RU"/>
        </w:rPr>
        <w:t xml:space="preserve"> </w:t>
      </w:r>
    </w:p>
    <w:p w:rsidR="00401204" w:rsidRPr="00E45FE2" w:rsidRDefault="00401204" w:rsidP="00401204">
      <w:pPr>
        <w:numPr>
          <w:ilvl w:val="0"/>
          <w:numId w:val="2"/>
        </w:numPr>
        <w:tabs>
          <w:tab w:val="clear" w:pos="720"/>
          <w:tab w:val="num" w:pos="426"/>
        </w:tabs>
        <w:spacing w:after="60"/>
        <w:ind w:left="426" w:hanging="284"/>
        <w:jc w:val="both"/>
        <w:rPr>
          <w:szCs w:val="24"/>
          <w:lang w:val="ru-RU"/>
        </w:rPr>
      </w:pPr>
      <w:r>
        <w:rPr>
          <w:bCs/>
          <w:szCs w:val="24"/>
          <w:lang w:val="ru-RU"/>
        </w:rPr>
        <w:t>Доношење 69 решење</w:t>
      </w:r>
      <w:r w:rsidRPr="00843B1B">
        <w:rPr>
          <w:bCs/>
          <w:szCs w:val="24"/>
          <w:lang w:val="ru-RU"/>
        </w:rPr>
        <w:t xml:space="preserve"> </w:t>
      </w:r>
      <w:r>
        <w:rPr>
          <w:bCs/>
          <w:szCs w:val="24"/>
          <w:lang w:val="ru-RU"/>
        </w:rPr>
        <w:t>у</w:t>
      </w:r>
      <w:r w:rsidRPr="00843B1B">
        <w:rPr>
          <w:bCs/>
          <w:szCs w:val="24"/>
          <w:lang w:val="ru-RU"/>
        </w:rPr>
        <w:t xml:space="preserve"> првостепеном управном поступку</w:t>
      </w:r>
      <w:r w:rsidRPr="00353F40">
        <w:rPr>
          <w:b/>
          <w:bCs/>
          <w:szCs w:val="24"/>
          <w:lang w:val="ru-RU"/>
        </w:rPr>
        <w:t xml:space="preserve"> </w:t>
      </w:r>
      <w:r w:rsidRPr="00E45FE2">
        <w:rPr>
          <w:bCs/>
          <w:szCs w:val="24"/>
          <w:lang w:val="ru-RU"/>
        </w:rPr>
        <w:t xml:space="preserve">у вези </w:t>
      </w:r>
      <w:r>
        <w:rPr>
          <w:bCs/>
          <w:szCs w:val="24"/>
          <w:lang w:val="ru-RU"/>
        </w:rPr>
        <w:t xml:space="preserve">остваривања </w:t>
      </w:r>
      <w:r w:rsidRPr="00E45FE2">
        <w:rPr>
          <w:bCs/>
          <w:szCs w:val="24"/>
          <w:lang w:val="ru-RU"/>
        </w:rPr>
        <w:t>права из здравственог осигурања</w:t>
      </w:r>
      <w:r>
        <w:rPr>
          <w:bCs/>
          <w:szCs w:val="24"/>
          <w:lang w:val="ru-RU"/>
        </w:rPr>
        <w:t xml:space="preserve"> у иностранству и то 29 за лечење у иностранству и 40 за признавање трошкова лечења у иностранству, те 18 закључака, што </w:t>
      </w:r>
      <w:r w:rsidRPr="00E45FE2">
        <w:rPr>
          <w:bCs/>
          <w:szCs w:val="24"/>
          <w:lang w:val="ru-RU"/>
        </w:rPr>
        <w:t xml:space="preserve">укупно </w:t>
      </w:r>
      <w:r>
        <w:rPr>
          <w:bCs/>
          <w:szCs w:val="24"/>
          <w:lang w:val="ru-RU"/>
        </w:rPr>
        <w:t>износи</w:t>
      </w:r>
      <w:r w:rsidRPr="00E45FE2">
        <w:rPr>
          <w:bCs/>
          <w:szCs w:val="24"/>
          <w:lang w:val="ru-RU"/>
        </w:rPr>
        <w:t xml:space="preserve"> </w:t>
      </w:r>
      <w:r>
        <w:rPr>
          <w:bCs/>
          <w:szCs w:val="24"/>
          <w:lang w:val="sr-Cyrl-CS"/>
        </w:rPr>
        <w:t>87</w:t>
      </w:r>
      <w:r w:rsidRPr="00E45FE2">
        <w:rPr>
          <w:bCs/>
          <w:szCs w:val="24"/>
          <w:lang w:val="ru-RU"/>
        </w:rPr>
        <w:t xml:space="preserve"> предмета</w:t>
      </w:r>
      <w:r>
        <w:rPr>
          <w:bCs/>
          <w:szCs w:val="24"/>
          <w:lang w:val="ru-RU"/>
        </w:rPr>
        <w:t>;</w:t>
      </w:r>
      <w:r w:rsidRPr="00E45FE2">
        <w:rPr>
          <w:bCs/>
          <w:szCs w:val="24"/>
          <w:lang w:val="ru-RU"/>
        </w:rPr>
        <w:t xml:space="preserve"> </w:t>
      </w:r>
    </w:p>
    <w:p w:rsidR="00401204" w:rsidRPr="00E45FE2" w:rsidRDefault="00401204" w:rsidP="00401204">
      <w:pPr>
        <w:numPr>
          <w:ilvl w:val="0"/>
          <w:numId w:val="2"/>
        </w:numPr>
        <w:tabs>
          <w:tab w:val="clear" w:pos="720"/>
          <w:tab w:val="num" w:pos="426"/>
        </w:tabs>
        <w:spacing w:after="60"/>
        <w:ind w:left="426" w:hanging="284"/>
        <w:jc w:val="both"/>
        <w:rPr>
          <w:szCs w:val="24"/>
          <w:lang w:val="ru-RU"/>
        </w:rPr>
      </w:pPr>
      <w:r>
        <w:rPr>
          <w:bCs/>
          <w:szCs w:val="24"/>
          <w:lang w:val="ru-RU"/>
        </w:rPr>
        <w:t>О</w:t>
      </w:r>
      <w:r w:rsidRPr="00E45FE2">
        <w:rPr>
          <w:bCs/>
          <w:szCs w:val="24"/>
          <w:lang w:val="ru-RU"/>
        </w:rPr>
        <w:t>бра</w:t>
      </w:r>
      <w:r>
        <w:rPr>
          <w:bCs/>
          <w:szCs w:val="24"/>
          <w:lang w:val="ru-RU"/>
        </w:rPr>
        <w:t>да</w:t>
      </w:r>
      <w:r w:rsidRPr="00E45FE2">
        <w:rPr>
          <w:bCs/>
          <w:szCs w:val="24"/>
          <w:lang w:val="ru-RU"/>
        </w:rPr>
        <w:t xml:space="preserve"> </w:t>
      </w:r>
      <w:r>
        <w:rPr>
          <w:bCs/>
          <w:szCs w:val="24"/>
        </w:rPr>
        <w:t>14</w:t>
      </w:r>
      <w:r>
        <w:rPr>
          <w:bCs/>
          <w:szCs w:val="24"/>
          <w:lang w:val="sr-Cyrl-CS"/>
        </w:rPr>
        <w:t>2</w:t>
      </w:r>
      <w:r w:rsidRPr="00E45FE2">
        <w:rPr>
          <w:bCs/>
          <w:szCs w:val="24"/>
          <w:lang w:val="ru-RU"/>
        </w:rPr>
        <w:t xml:space="preserve"> предмета</w:t>
      </w:r>
      <w:r>
        <w:rPr>
          <w:bCs/>
          <w:szCs w:val="24"/>
          <w:lang w:val="ru-RU"/>
        </w:rPr>
        <w:t xml:space="preserve"> у другостепеном управном поступку </w:t>
      </w:r>
      <w:r w:rsidRPr="00E45FE2">
        <w:rPr>
          <w:bCs/>
          <w:szCs w:val="24"/>
          <w:lang w:val="ru-RU"/>
        </w:rPr>
        <w:t xml:space="preserve">у вези </w:t>
      </w:r>
      <w:r>
        <w:rPr>
          <w:bCs/>
          <w:szCs w:val="24"/>
          <w:lang w:val="ru-RU"/>
        </w:rPr>
        <w:t xml:space="preserve">остваривања </w:t>
      </w:r>
      <w:r w:rsidRPr="00E45FE2">
        <w:rPr>
          <w:bCs/>
          <w:szCs w:val="24"/>
          <w:lang w:val="ru-RU"/>
        </w:rPr>
        <w:t>права из здравственог осигурања</w:t>
      </w:r>
      <w:r>
        <w:rPr>
          <w:bCs/>
          <w:szCs w:val="24"/>
          <w:lang w:val="ru-RU"/>
        </w:rPr>
        <w:t xml:space="preserve"> у земљи</w:t>
      </w:r>
      <w:r w:rsidRPr="00E45FE2">
        <w:rPr>
          <w:bCs/>
          <w:szCs w:val="24"/>
          <w:lang w:val="ru-RU"/>
        </w:rPr>
        <w:t xml:space="preserve"> (медицинска рехабилитација, накнаде трошкова у вези са  остваривањем права из  здравствене заштите и других накнада и помоћи)</w:t>
      </w:r>
      <w:r>
        <w:rPr>
          <w:bCs/>
          <w:szCs w:val="24"/>
          <w:lang w:val="ru-RU"/>
        </w:rPr>
        <w:t>;</w:t>
      </w:r>
    </w:p>
    <w:p w:rsidR="00401204" w:rsidRPr="008D2E91" w:rsidRDefault="00401204" w:rsidP="00401204">
      <w:pPr>
        <w:numPr>
          <w:ilvl w:val="0"/>
          <w:numId w:val="3"/>
        </w:numPr>
        <w:tabs>
          <w:tab w:val="num" w:pos="426"/>
        </w:tabs>
        <w:spacing w:after="60"/>
        <w:ind w:left="426" w:hanging="284"/>
        <w:jc w:val="both"/>
        <w:rPr>
          <w:bCs/>
          <w:szCs w:val="24"/>
          <w:lang w:val="sr-Cyrl-CS"/>
        </w:rPr>
      </w:pPr>
      <w:r w:rsidRPr="008D2E91">
        <w:rPr>
          <w:bCs/>
          <w:szCs w:val="24"/>
          <w:lang w:val="ru-RU"/>
        </w:rPr>
        <w:t>Заступање</w:t>
      </w:r>
      <w:r w:rsidRPr="008D2E91">
        <w:rPr>
          <w:bCs/>
          <w:szCs w:val="24"/>
          <w:lang w:val="sr-Cyrl-CS"/>
        </w:rPr>
        <w:t xml:space="preserve"> у </w:t>
      </w:r>
      <w:r>
        <w:rPr>
          <w:bCs/>
          <w:szCs w:val="24"/>
          <w:lang w:val="sr-Cyrl-CS"/>
        </w:rPr>
        <w:t>103</w:t>
      </w:r>
      <w:r w:rsidRPr="008D2E91">
        <w:rPr>
          <w:bCs/>
          <w:szCs w:val="24"/>
          <w:lang w:val="sr-Cyrl-CS"/>
        </w:rPr>
        <w:t xml:space="preserve"> </w:t>
      </w:r>
      <w:r w:rsidRPr="008D2E91">
        <w:rPr>
          <w:bCs/>
          <w:szCs w:val="24"/>
          <w:lang w:val="ru-RU"/>
        </w:rPr>
        <w:t>парничн</w:t>
      </w:r>
      <w:r>
        <w:rPr>
          <w:bCs/>
          <w:szCs w:val="24"/>
        </w:rPr>
        <w:t>a</w:t>
      </w:r>
      <w:r w:rsidRPr="008D2E91">
        <w:rPr>
          <w:bCs/>
          <w:szCs w:val="24"/>
          <w:lang w:val="ru-RU"/>
        </w:rPr>
        <w:t xml:space="preserve"> предмета по основу накнаде дела трошкова за становање  </w:t>
      </w:r>
      <w:r w:rsidRPr="008D2E91">
        <w:rPr>
          <w:bCs/>
          <w:szCs w:val="24"/>
          <w:lang w:val="sr-Cyrl-CS"/>
        </w:rPr>
        <w:t xml:space="preserve">(у </w:t>
      </w:r>
      <w:r>
        <w:rPr>
          <w:szCs w:val="24"/>
          <w:lang w:val="sr-Cyrl-CS"/>
        </w:rPr>
        <w:t>85</w:t>
      </w:r>
      <w:r w:rsidRPr="008D2E91">
        <w:rPr>
          <w:szCs w:val="24"/>
          <w:lang w:val="ru-RU"/>
        </w:rPr>
        <w:t xml:space="preserve"> предмета се Фонд појављује као тужилац и</w:t>
      </w:r>
      <w:r w:rsidRPr="008D2E91">
        <w:rPr>
          <w:szCs w:val="24"/>
          <w:lang w:val="sr-Cyrl-CS"/>
        </w:rPr>
        <w:t xml:space="preserve"> у </w:t>
      </w:r>
      <w:r>
        <w:rPr>
          <w:szCs w:val="24"/>
        </w:rPr>
        <w:t>1</w:t>
      </w:r>
      <w:r>
        <w:rPr>
          <w:szCs w:val="24"/>
          <w:lang w:val="sr-Cyrl-CS"/>
        </w:rPr>
        <w:t>8</w:t>
      </w:r>
      <w:r w:rsidRPr="008D2E91">
        <w:rPr>
          <w:szCs w:val="24"/>
          <w:lang w:val="ru-RU"/>
        </w:rPr>
        <w:t xml:space="preserve"> предмета </w:t>
      </w:r>
      <w:r w:rsidRPr="008D2E91">
        <w:rPr>
          <w:szCs w:val="24"/>
          <w:lang w:val="sr-Cyrl-CS"/>
        </w:rPr>
        <w:t>као тужени)</w:t>
      </w:r>
      <w:r>
        <w:rPr>
          <w:szCs w:val="24"/>
          <w:lang w:val="sr-Cyrl-CS"/>
        </w:rPr>
        <w:t>;</w:t>
      </w:r>
      <w:r w:rsidRPr="008D2E91">
        <w:rPr>
          <w:szCs w:val="24"/>
          <w:lang w:val="sr-Cyrl-CS"/>
        </w:rPr>
        <w:t xml:space="preserve"> </w:t>
      </w:r>
    </w:p>
    <w:p w:rsidR="00401204" w:rsidRPr="005756C9" w:rsidRDefault="00401204" w:rsidP="00401204">
      <w:pPr>
        <w:numPr>
          <w:ilvl w:val="0"/>
          <w:numId w:val="4"/>
        </w:numPr>
        <w:tabs>
          <w:tab w:val="num" w:pos="426"/>
        </w:tabs>
        <w:spacing w:after="60"/>
        <w:ind w:left="426" w:hanging="284"/>
        <w:jc w:val="both"/>
        <w:rPr>
          <w:szCs w:val="24"/>
          <w:lang w:val="ru-RU"/>
        </w:rPr>
      </w:pPr>
      <w:r w:rsidRPr="00A077D2">
        <w:rPr>
          <w:bCs/>
          <w:szCs w:val="24"/>
          <w:lang w:val="sr-Cyrl-CS"/>
        </w:rPr>
        <w:t xml:space="preserve">Заступање у </w:t>
      </w:r>
      <w:r>
        <w:rPr>
          <w:bCs/>
          <w:szCs w:val="24"/>
          <w:lang w:val="sr-Cyrl-CS"/>
        </w:rPr>
        <w:t xml:space="preserve">46 </w:t>
      </w:r>
      <w:r w:rsidRPr="00A077D2">
        <w:rPr>
          <w:bCs/>
          <w:szCs w:val="24"/>
          <w:lang w:val="sr-Cyrl-CS"/>
        </w:rPr>
        <w:t>предмета по основу стамбеног збрињавања (</w:t>
      </w:r>
      <w:r>
        <w:rPr>
          <w:bCs/>
          <w:szCs w:val="24"/>
          <w:lang w:val="sr-Cyrl-CS"/>
        </w:rPr>
        <w:t>39</w:t>
      </w:r>
      <w:r w:rsidRPr="00A077D2">
        <w:rPr>
          <w:szCs w:val="24"/>
          <w:lang w:val="ru-RU"/>
        </w:rPr>
        <w:t xml:space="preserve"> предмет</w:t>
      </w:r>
      <w:r>
        <w:rPr>
          <w:szCs w:val="24"/>
          <w:lang w:val="ru-RU"/>
        </w:rPr>
        <w:t>а</w:t>
      </w:r>
      <w:r w:rsidRPr="00A077D2">
        <w:rPr>
          <w:szCs w:val="24"/>
          <w:lang w:val="ru-RU"/>
        </w:rPr>
        <w:t xml:space="preserve"> у којима се Фонд појављује као тужилац и </w:t>
      </w:r>
      <w:r>
        <w:rPr>
          <w:szCs w:val="24"/>
          <w:lang w:val="sr-Cyrl-CS"/>
        </w:rPr>
        <w:t>7</w:t>
      </w:r>
      <w:r w:rsidRPr="00A077D2">
        <w:rPr>
          <w:szCs w:val="24"/>
          <w:lang w:val="ru-RU"/>
        </w:rPr>
        <w:t xml:space="preserve"> предмета у којима је Фонд тужен</w:t>
      </w:r>
      <w:r w:rsidRPr="00A077D2">
        <w:rPr>
          <w:szCs w:val="24"/>
          <w:lang w:val="sr-Cyrl-CS"/>
        </w:rPr>
        <w:t>)</w:t>
      </w:r>
      <w:r>
        <w:rPr>
          <w:szCs w:val="24"/>
          <w:lang w:val="sr-Cyrl-CS"/>
        </w:rPr>
        <w:t>;</w:t>
      </w:r>
    </w:p>
    <w:p w:rsidR="00401204" w:rsidRPr="00A077D2" w:rsidRDefault="00401204" w:rsidP="00401204">
      <w:pPr>
        <w:numPr>
          <w:ilvl w:val="0"/>
          <w:numId w:val="4"/>
        </w:numPr>
        <w:tabs>
          <w:tab w:val="num" w:pos="426"/>
        </w:tabs>
        <w:spacing w:after="60"/>
        <w:ind w:left="426" w:hanging="284"/>
        <w:jc w:val="both"/>
        <w:rPr>
          <w:szCs w:val="24"/>
          <w:lang w:val="ru-RU"/>
        </w:rPr>
      </w:pPr>
      <w:r>
        <w:rPr>
          <w:szCs w:val="24"/>
          <w:lang w:val="sr-Cyrl-CS"/>
        </w:rPr>
        <w:t>Вођење 8 предмета у ванпарничном поступку ( у својству противника предлагача), по основу стамбеног обезбеђења;</w:t>
      </w:r>
      <w:r w:rsidRPr="00A077D2">
        <w:rPr>
          <w:szCs w:val="24"/>
          <w:lang w:val="sr-Cyrl-CS"/>
        </w:rPr>
        <w:t xml:space="preserve"> </w:t>
      </w:r>
    </w:p>
    <w:p w:rsidR="00401204" w:rsidRPr="00A077D2" w:rsidRDefault="00401204" w:rsidP="00401204">
      <w:pPr>
        <w:numPr>
          <w:ilvl w:val="0"/>
          <w:numId w:val="4"/>
        </w:numPr>
        <w:tabs>
          <w:tab w:val="num" w:pos="426"/>
        </w:tabs>
        <w:spacing w:after="60"/>
        <w:ind w:left="426" w:hanging="284"/>
        <w:jc w:val="both"/>
        <w:rPr>
          <w:szCs w:val="24"/>
          <w:lang w:val="ru-RU"/>
        </w:rPr>
      </w:pPr>
      <w:r w:rsidRPr="008D2E91">
        <w:rPr>
          <w:bCs/>
          <w:szCs w:val="24"/>
          <w:lang w:val="ru-RU"/>
        </w:rPr>
        <w:t>Заступање</w:t>
      </w:r>
      <w:r w:rsidRPr="008D2E91">
        <w:rPr>
          <w:bCs/>
          <w:szCs w:val="24"/>
          <w:lang w:val="sr-Cyrl-CS"/>
        </w:rPr>
        <w:t xml:space="preserve"> </w:t>
      </w:r>
      <w:r>
        <w:rPr>
          <w:bCs/>
          <w:szCs w:val="24"/>
          <w:lang w:val="sr-Cyrl-CS"/>
        </w:rPr>
        <w:t>пред привредним судом на 12 рочишта у предметима здравственог осигурања;</w:t>
      </w:r>
    </w:p>
    <w:p w:rsidR="00401204" w:rsidRPr="00505B1B" w:rsidRDefault="00401204" w:rsidP="00401204">
      <w:pPr>
        <w:numPr>
          <w:ilvl w:val="0"/>
          <w:numId w:val="4"/>
        </w:numPr>
        <w:tabs>
          <w:tab w:val="num" w:pos="426"/>
        </w:tabs>
        <w:spacing w:after="60"/>
        <w:ind w:left="426" w:hanging="284"/>
        <w:jc w:val="both"/>
        <w:rPr>
          <w:szCs w:val="24"/>
          <w:lang w:val="ru-RU"/>
        </w:rPr>
      </w:pPr>
      <w:r>
        <w:rPr>
          <w:szCs w:val="24"/>
          <w:lang w:val="sr-Cyrl-CS"/>
        </w:rPr>
        <w:lastRenderedPageBreak/>
        <w:t>Заступање у поступцима за усклађивање пензија у висини од 11,06% где се поред Републичког фонда ПиО као друготужени појављује Фонд било је 289 нових тужби, а укупно је било заказано 1.008 рочишта;</w:t>
      </w:r>
    </w:p>
    <w:p w:rsidR="00401204" w:rsidRPr="00A077D2" w:rsidRDefault="00401204" w:rsidP="00401204">
      <w:pPr>
        <w:numPr>
          <w:ilvl w:val="0"/>
          <w:numId w:val="4"/>
        </w:numPr>
        <w:tabs>
          <w:tab w:val="num" w:pos="426"/>
        </w:tabs>
        <w:ind w:left="426" w:hanging="284"/>
        <w:jc w:val="both"/>
        <w:rPr>
          <w:szCs w:val="24"/>
          <w:lang w:val="sr-Cyrl-CS"/>
        </w:rPr>
      </w:pPr>
      <w:r w:rsidRPr="00A077D2">
        <w:rPr>
          <w:szCs w:val="24"/>
          <w:lang w:val="sr-Cyrl-CS"/>
        </w:rPr>
        <w:t xml:space="preserve">Учествовање у </w:t>
      </w:r>
      <w:r>
        <w:rPr>
          <w:szCs w:val="24"/>
          <w:lang w:val="sr-Cyrl-CS"/>
        </w:rPr>
        <w:t>једном</w:t>
      </w:r>
      <w:r w:rsidRPr="00A077D2">
        <w:rPr>
          <w:szCs w:val="24"/>
          <w:lang w:val="ru-RU"/>
        </w:rPr>
        <w:t xml:space="preserve"> предмет</w:t>
      </w:r>
      <w:r>
        <w:rPr>
          <w:szCs w:val="24"/>
          <w:lang w:val="ru-RU"/>
        </w:rPr>
        <w:t>у</w:t>
      </w:r>
      <w:r w:rsidRPr="00A077D2">
        <w:rPr>
          <w:szCs w:val="24"/>
          <w:lang w:val="ru-RU"/>
        </w:rPr>
        <w:t xml:space="preserve"> из здравств</w:t>
      </w:r>
      <w:r w:rsidRPr="00A077D2">
        <w:rPr>
          <w:szCs w:val="24"/>
          <w:lang w:val="sr-Cyrl-CS"/>
        </w:rPr>
        <w:t>еног осигурања</w:t>
      </w:r>
      <w:r w:rsidRPr="00A077D2">
        <w:rPr>
          <w:szCs w:val="24"/>
          <w:lang w:val="ru-RU"/>
        </w:rPr>
        <w:t xml:space="preserve"> у којима је Фонд туж</w:t>
      </w:r>
      <w:r>
        <w:rPr>
          <w:szCs w:val="24"/>
          <w:lang w:val="ru-RU"/>
        </w:rPr>
        <w:t>илац.</w:t>
      </w:r>
    </w:p>
    <w:p w:rsidR="00401204" w:rsidRDefault="00401204" w:rsidP="00401204">
      <w:pPr>
        <w:pStyle w:val="Heading8"/>
        <w:ind w:left="0"/>
        <w:rPr>
          <w:u w:val="none"/>
          <w:lang/>
        </w:rPr>
      </w:pPr>
    </w:p>
    <w:p w:rsidR="00401204" w:rsidRPr="00BF6FAA" w:rsidRDefault="00401204" w:rsidP="00401204">
      <w:pPr>
        <w:pStyle w:val="Heading8"/>
        <w:ind w:left="0"/>
        <w:rPr>
          <w:u w:val="none"/>
        </w:rPr>
      </w:pPr>
      <w:r w:rsidRPr="000C6073">
        <w:rPr>
          <w:u w:val="none"/>
          <w:lang w:val="sr-Latn-CS"/>
        </w:rPr>
        <w:t>IV</w:t>
      </w:r>
      <w:r>
        <w:rPr>
          <w:u w:val="none"/>
          <w:lang w:val="sr-Latn-CS"/>
        </w:rPr>
        <w:t>.</w:t>
      </w:r>
      <w:r w:rsidRPr="00A015D6">
        <w:rPr>
          <w:u w:val="none"/>
          <w:lang w:val="sr-Latn-CS"/>
        </w:rPr>
        <w:t>3.</w:t>
      </w:r>
      <w:r w:rsidRPr="00176E91">
        <w:rPr>
          <w:color w:val="FF0000"/>
          <w:u w:val="none"/>
          <w:lang w:val="sr-Latn-CS"/>
        </w:rPr>
        <w:t xml:space="preserve"> </w:t>
      </w:r>
      <w:r w:rsidRPr="00BF6FAA">
        <w:rPr>
          <w:u w:val="none"/>
        </w:rPr>
        <w:t>Р</w:t>
      </w:r>
      <w:r>
        <w:rPr>
          <w:u w:val="none"/>
        </w:rPr>
        <w:t>ешавање стамбених потреба корисника војних пензија</w:t>
      </w:r>
    </w:p>
    <w:p w:rsidR="00401204" w:rsidRPr="005E5B5C" w:rsidRDefault="00401204" w:rsidP="00401204">
      <w:pPr>
        <w:jc w:val="both"/>
        <w:rPr>
          <w:szCs w:val="24"/>
          <w:highlight w:val="yellow"/>
          <w:lang w:val="ru-RU"/>
        </w:rPr>
      </w:pPr>
      <w:r w:rsidRPr="005E5B5C">
        <w:rPr>
          <w:b/>
          <w:szCs w:val="24"/>
          <w:highlight w:val="yellow"/>
          <w:lang w:val="ru-RU"/>
        </w:rPr>
        <w:t xml:space="preserve">                                               </w:t>
      </w:r>
    </w:p>
    <w:p w:rsidR="00401204" w:rsidRDefault="00401204" w:rsidP="00401204">
      <w:pPr>
        <w:jc w:val="both"/>
        <w:rPr>
          <w:szCs w:val="24"/>
          <w:lang w:val="sr-Cyrl-CS"/>
        </w:rPr>
      </w:pPr>
      <w:r>
        <w:rPr>
          <w:szCs w:val="24"/>
          <w:lang w:val="sr-Cyrl-CS"/>
        </w:rPr>
        <w:t>Фонд је, у периоду од 1995. године до 2003. године, прибавио 351 стан. Поред тога са стамбеном задругом „Хидротехника“ потписан је Уговор број 1065-27 од 20.03.2003. године о куповини 58 станова у изградњи, на Новом Београду, на углу улица Гандијеве и Војвођанске, који нису завршени и који су предмет судског спора који је у току.</w:t>
      </w:r>
    </w:p>
    <w:p w:rsidR="00401204" w:rsidRDefault="00401204" w:rsidP="00401204">
      <w:pPr>
        <w:jc w:val="both"/>
        <w:rPr>
          <w:szCs w:val="24"/>
          <w:lang w:val="sr-Cyrl-CS"/>
        </w:rPr>
      </w:pPr>
    </w:p>
    <w:p w:rsidR="00401204" w:rsidRDefault="00401204" w:rsidP="00401204">
      <w:pPr>
        <w:jc w:val="both"/>
        <w:rPr>
          <w:szCs w:val="24"/>
          <w:lang w:val="sr-Cyrl-CS"/>
        </w:rPr>
      </w:pPr>
      <w:r>
        <w:rPr>
          <w:szCs w:val="24"/>
          <w:lang w:val="sr-Cyrl-CS"/>
        </w:rPr>
        <w:t>У току 2016. године Фонд је поделио 13 станова, а за 2017. годину очекује се подела 23 стана.</w:t>
      </w:r>
    </w:p>
    <w:p w:rsidR="00401204" w:rsidRDefault="00401204" w:rsidP="00401204">
      <w:pPr>
        <w:jc w:val="both"/>
        <w:rPr>
          <w:szCs w:val="24"/>
          <w:lang w:val="sr-Cyrl-CS"/>
        </w:rPr>
      </w:pPr>
    </w:p>
    <w:p w:rsidR="00401204" w:rsidRDefault="00401204" w:rsidP="00401204">
      <w:pPr>
        <w:jc w:val="both"/>
        <w:rPr>
          <w:szCs w:val="24"/>
          <w:lang w:val="sr-Cyrl-CS"/>
        </w:rPr>
      </w:pPr>
      <w:r>
        <w:rPr>
          <w:szCs w:val="24"/>
          <w:lang w:val="sr-Cyrl-CS"/>
        </w:rPr>
        <w:t xml:space="preserve">Правоснажан закључак о признавању права на решавање стамбеног питања у Фонду, поред већ усељених, има </w:t>
      </w:r>
      <w:r>
        <w:rPr>
          <w:szCs w:val="24"/>
        </w:rPr>
        <w:t>3</w:t>
      </w:r>
      <w:r>
        <w:rPr>
          <w:szCs w:val="24"/>
          <w:lang w:val="sr-Cyrl-CS"/>
        </w:rPr>
        <w:t>3 КВП</w:t>
      </w:r>
      <w:r>
        <w:rPr>
          <w:szCs w:val="24"/>
          <w:lang w:val="sr-Latn-CS"/>
        </w:rPr>
        <w:t>.</w:t>
      </w:r>
      <w:r>
        <w:rPr>
          <w:szCs w:val="24"/>
          <w:lang w:val="sr-Cyrl-CS"/>
        </w:rPr>
        <w:t xml:space="preserve"> </w:t>
      </w:r>
    </w:p>
    <w:p w:rsidR="00401204" w:rsidRDefault="00401204" w:rsidP="00401204">
      <w:pPr>
        <w:jc w:val="both"/>
        <w:rPr>
          <w:szCs w:val="24"/>
        </w:rPr>
      </w:pPr>
    </w:p>
    <w:p w:rsidR="00401204" w:rsidRDefault="00401204" w:rsidP="00401204">
      <w:pPr>
        <w:jc w:val="both"/>
        <w:rPr>
          <w:szCs w:val="24"/>
          <w:lang w:val="sr-Cyrl-CS"/>
        </w:rPr>
      </w:pPr>
      <w:r>
        <w:rPr>
          <w:szCs w:val="24"/>
          <w:lang w:val="sr-Cyrl-CS"/>
        </w:rPr>
        <w:t>Тренутни статус станова Фонда је следећи:</w:t>
      </w:r>
    </w:p>
    <w:p w:rsidR="00401204" w:rsidRDefault="00401204" w:rsidP="00401204">
      <w:pPr>
        <w:numPr>
          <w:ilvl w:val="0"/>
          <w:numId w:val="32"/>
        </w:numPr>
        <w:tabs>
          <w:tab w:val="clear" w:pos="720"/>
          <w:tab w:val="num" w:pos="426"/>
        </w:tabs>
        <w:ind w:left="426" w:hanging="284"/>
        <w:jc w:val="both"/>
        <w:rPr>
          <w:szCs w:val="24"/>
          <w:lang w:val="sr-Cyrl-CS"/>
        </w:rPr>
      </w:pPr>
      <w:r>
        <w:rPr>
          <w:szCs w:val="24"/>
          <w:lang w:val="sr-Cyrl-CS"/>
        </w:rPr>
        <w:t>263 стана је откупљено;</w:t>
      </w:r>
    </w:p>
    <w:p w:rsidR="00401204" w:rsidRDefault="00401204" w:rsidP="00401204">
      <w:pPr>
        <w:numPr>
          <w:ilvl w:val="0"/>
          <w:numId w:val="32"/>
        </w:numPr>
        <w:tabs>
          <w:tab w:val="clear" w:pos="720"/>
          <w:tab w:val="num" w:pos="426"/>
        </w:tabs>
        <w:ind w:left="426" w:hanging="284"/>
        <w:jc w:val="both"/>
        <w:rPr>
          <w:szCs w:val="24"/>
          <w:lang w:val="sr-Cyrl-CS"/>
        </w:rPr>
      </w:pPr>
      <w:r>
        <w:rPr>
          <w:szCs w:val="24"/>
          <w:lang w:val="sr-Cyrl-CS"/>
        </w:rPr>
        <w:t xml:space="preserve"> </w:t>
      </w:r>
      <w:r>
        <w:rPr>
          <w:szCs w:val="24"/>
        </w:rPr>
        <w:t xml:space="preserve"> </w:t>
      </w:r>
      <w:r>
        <w:rPr>
          <w:szCs w:val="24"/>
          <w:lang w:val="sr-Cyrl-CS"/>
        </w:rPr>
        <w:t>15 станов</w:t>
      </w:r>
      <w:r>
        <w:rPr>
          <w:szCs w:val="24"/>
        </w:rPr>
        <w:t>a</w:t>
      </w:r>
      <w:r>
        <w:rPr>
          <w:szCs w:val="24"/>
          <w:lang w:val="sr-Cyrl-CS"/>
        </w:rPr>
        <w:t xml:space="preserve"> је у закупу на неодређено време;</w:t>
      </w:r>
    </w:p>
    <w:p w:rsidR="00401204" w:rsidRDefault="00401204" w:rsidP="00401204">
      <w:pPr>
        <w:numPr>
          <w:ilvl w:val="0"/>
          <w:numId w:val="32"/>
        </w:numPr>
        <w:tabs>
          <w:tab w:val="clear" w:pos="720"/>
          <w:tab w:val="num" w:pos="426"/>
        </w:tabs>
        <w:ind w:left="426" w:hanging="284"/>
        <w:jc w:val="both"/>
        <w:rPr>
          <w:szCs w:val="24"/>
          <w:lang w:val="sr-Cyrl-CS"/>
        </w:rPr>
      </w:pPr>
      <w:r>
        <w:rPr>
          <w:szCs w:val="24"/>
          <w:lang w:val="sr-Cyrl-CS"/>
        </w:rPr>
        <w:t xml:space="preserve"> </w:t>
      </w:r>
      <w:r>
        <w:rPr>
          <w:szCs w:val="24"/>
        </w:rPr>
        <w:t xml:space="preserve">   </w:t>
      </w:r>
      <w:r>
        <w:rPr>
          <w:szCs w:val="24"/>
          <w:lang w:val="sr-Cyrl-CS"/>
        </w:rPr>
        <w:t>2 стана су у закупу на одређено време;</w:t>
      </w:r>
    </w:p>
    <w:p w:rsidR="00401204" w:rsidRPr="00B1230F" w:rsidRDefault="00401204" w:rsidP="00401204">
      <w:pPr>
        <w:numPr>
          <w:ilvl w:val="0"/>
          <w:numId w:val="32"/>
        </w:numPr>
        <w:tabs>
          <w:tab w:val="clear" w:pos="720"/>
          <w:tab w:val="num" w:pos="426"/>
        </w:tabs>
        <w:ind w:left="426" w:hanging="284"/>
        <w:jc w:val="both"/>
        <w:rPr>
          <w:szCs w:val="24"/>
          <w:lang w:val="sr-Cyrl-CS"/>
        </w:rPr>
      </w:pPr>
      <w:r w:rsidRPr="00B1230F">
        <w:rPr>
          <w:szCs w:val="24"/>
          <w:lang w:val="sr-Cyrl-CS"/>
        </w:rPr>
        <w:t xml:space="preserve">    5 станова је дато корисницима војне пензије из Црне Горе;</w:t>
      </w:r>
    </w:p>
    <w:p w:rsidR="00401204" w:rsidRDefault="00401204" w:rsidP="00401204">
      <w:pPr>
        <w:numPr>
          <w:ilvl w:val="0"/>
          <w:numId w:val="32"/>
        </w:numPr>
        <w:tabs>
          <w:tab w:val="clear" w:pos="720"/>
          <w:tab w:val="num" w:pos="426"/>
        </w:tabs>
        <w:ind w:left="426" w:hanging="284"/>
        <w:jc w:val="both"/>
        <w:rPr>
          <w:szCs w:val="24"/>
          <w:lang w:val="sr-Cyrl-CS"/>
        </w:rPr>
      </w:pPr>
      <w:r>
        <w:rPr>
          <w:szCs w:val="24"/>
          <w:lang w:val="sr-Cyrl-CS"/>
        </w:rPr>
        <w:t xml:space="preserve">   23 стана се налазе у поступку припреме за поделу и</w:t>
      </w:r>
    </w:p>
    <w:p w:rsidR="00401204" w:rsidRDefault="00401204" w:rsidP="00401204">
      <w:pPr>
        <w:numPr>
          <w:ilvl w:val="0"/>
          <w:numId w:val="32"/>
        </w:numPr>
        <w:tabs>
          <w:tab w:val="clear" w:pos="720"/>
          <w:tab w:val="num" w:pos="426"/>
        </w:tabs>
        <w:ind w:left="426" w:hanging="284"/>
        <w:jc w:val="both"/>
        <w:rPr>
          <w:szCs w:val="24"/>
          <w:lang w:val="sr-Cyrl-CS"/>
        </w:rPr>
      </w:pPr>
      <w:r>
        <w:rPr>
          <w:szCs w:val="24"/>
          <w:lang w:val="sr-Cyrl-CS"/>
        </w:rPr>
        <w:t>10</w:t>
      </w:r>
      <w:r>
        <w:rPr>
          <w:szCs w:val="24"/>
        </w:rPr>
        <w:t>1</w:t>
      </w:r>
      <w:r>
        <w:rPr>
          <w:szCs w:val="24"/>
          <w:lang w:val="sr-Cyrl-CS"/>
        </w:rPr>
        <w:t xml:space="preserve"> стан је у судском спору, од чега 58 са Стамбеном задругом „Хидротехника“ и 43 са приватним лицима. </w:t>
      </w:r>
    </w:p>
    <w:p w:rsidR="00401204" w:rsidRDefault="00401204" w:rsidP="00401204">
      <w:pPr>
        <w:jc w:val="both"/>
        <w:rPr>
          <w:szCs w:val="24"/>
          <w:lang w:val="sr-Latn-CS"/>
        </w:rPr>
      </w:pPr>
    </w:p>
    <w:p w:rsidR="00401204" w:rsidRPr="00C1028F" w:rsidRDefault="00401204" w:rsidP="00401204">
      <w:pPr>
        <w:jc w:val="both"/>
        <w:rPr>
          <w:szCs w:val="24"/>
          <w:lang w:val="ru-RU"/>
        </w:rPr>
      </w:pPr>
      <w:r>
        <w:rPr>
          <w:bCs/>
          <w:szCs w:val="24"/>
          <w:lang w:val="sr-Cyrl-CS"/>
        </w:rPr>
        <w:t xml:space="preserve">Поред решавања стамбеног питања доделом станова корисницима војне пензије, </w:t>
      </w:r>
      <w:r w:rsidRPr="00DF3C82">
        <w:rPr>
          <w:bCs/>
          <w:szCs w:val="24"/>
          <w:lang w:val="sr-Cyrl-CS"/>
        </w:rPr>
        <w:t>Фонд</w:t>
      </w:r>
      <w:r>
        <w:rPr>
          <w:bCs/>
          <w:szCs w:val="24"/>
          <w:lang w:val="sr-Cyrl-CS"/>
        </w:rPr>
        <w:t xml:space="preserve"> је у 2016. години исплатио  </w:t>
      </w:r>
      <w:r w:rsidRPr="00C15AAC">
        <w:rPr>
          <w:bCs/>
          <w:szCs w:val="24"/>
          <w:lang w:val="sr-Cyrl-CS"/>
        </w:rPr>
        <w:t>9</w:t>
      </w:r>
      <w:r>
        <w:rPr>
          <w:bCs/>
          <w:szCs w:val="24"/>
          <w:lang w:val="sr-Cyrl-CS"/>
        </w:rPr>
        <w:t>3</w:t>
      </w:r>
      <w:r w:rsidRPr="00DF3C82">
        <w:rPr>
          <w:b/>
          <w:bCs/>
          <w:szCs w:val="24"/>
          <w:lang w:val="sr-Cyrl-CS"/>
        </w:rPr>
        <w:t xml:space="preserve"> </w:t>
      </w:r>
      <w:r w:rsidRPr="00DF3C82">
        <w:rPr>
          <w:bCs/>
          <w:szCs w:val="24"/>
          <w:lang w:val="sr-Cyrl-CS"/>
        </w:rPr>
        <w:t xml:space="preserve">кредита корисницима војне пензије без стана у </w:t>
      </w:r>
      <w:r>
        <w:rPr>
          <w:bCs/>
          <w:szCs w:val="24"/>
          <w:lang w:val="sr-Cyrl-CS"/>
        </w:rPr>
        <w:t>износу од 20.000 евра у динарској противвредности</w:t>
      </w:r>
      <w:r w:rsidRPr="00DF3C82">
        <w:rPr>
          <w:bCs/>
          <w:szCs w:val="24"/>
          <w:lang w:val="sr-Cyrl-CS"/>
        </w:rPr>
        <w:t xml:space="preserve">.  </w:t>
      </w:r>
    </w:p>
    <w:p w:rsidR="00401204" w:rsidRDefault="00401204" w:rsidP="00401204">
      <w:pPr>
        <w:jc w:val="both"/>
        <w:rPr>
          <w:b/>
          <w:szCs w:val="24"/>
          <w:lang w:val="sr-Cyrl-CS"/>
        </w:rPr>
      </w:pPr>
    </w:p>
    <w:p w:rsidR="00401204" w:rsidRPr="00094044" w:rsidRDefault="00401204" w:rsidP="00401204">
      <w:pPr>
        <w:jc w:val="both"/>
        <w:rPr>
          <w:b/>
          <w:szCs w:val="24"/>
          <w:lang w:val="sr-Cyrl-CS"/>
        </w:rPr>
      </w:pPr>
      <w:r w:rsidRPr="000C6073">
        <w:rPr>
          <w:b/>
          <w:lang w:val="sr-Latn-CS"/>
        </w:rPr>
        <w:t>IV</w:t>
      </w:r>
      <w:r w:rsidRPr="00A015D6">
        <w:rPr>
          <w:b/>
          <w:szCs w:val="24"/>
          <w:lang w:val="sr-Latn-CS"/>
        </w:rPr>
        <w:t xml:space="preserve">.4. </w:t>
      </w:r>
      <w:r>
        <w:rPr>
          <w:b/>
          <w:szCs w:val="24"/>
          <w:lang w:val="sr-Cyrl-CS"/>
        </w:rPr>
        <w:t>О</w:t>
      </w:r>
      <w:r w:rsidRPr="00094044">
        <w:rPr>
          <w:b/>
          <w:szCs w:val="24"/>
          <w:lang w:val="sr-Cyrl-CS"/>
        </w:rPr>
        <w:t>брачун</w:t>
      </w:r>
      <w:r>
        <w:rPr>
          <w:b/>
          <w:szCs w:val="24"/>
          <w:lang w:val="sr-Cyrl-CS"/>
        </w:rPr>
        <w:t xml:space="preserve"> и</w:t>
      </w:r>
      <w:r w:rsidRPr="00094044">
        <w:rPr>
          <w:b/>
          <w:szCs w:val="24"/>
          <w:lang w:val="sr-Cyrl-CS"/>
        </w:rPr>
        <w:t xml:space="preserve"> исплата </w:t>
      </w:r>
      <w:r>
        <w:rPr>
          <w:b/>
          <w:szCs w:val="24"/>
          <w:lang w:val="sr-Cyrl-CS"/>
        </w:rPr>
        <w:t>накнаде дела трошкова за становање</w:t>
      </w:r>
      <w:r w:rsidRPr="00094044">
        <w:rPr>
          <w:b/>
          <w:szCs w:val="24"/>
          <w:lang w:val="sr-Cyrl-CS"/>
        </w:rPr>
        <w:t xml:space="preserve"> и других примања</w:t>
      </w:r>
    </w:p>
    <w:p w:rsidR="00401204" w:rsidRPr="003E2448" w:rsidRDefault="00401204" w:rsidP="00401204">
      <w:pPr>
        <w:ind w:left="720"/>
        <w:jc w:val="both"/>
        <w:rPr>
          <w:color w:val="FF0000"/>
          <w:szCs w:val="24"/>
          <w:lang w:val="sr-Cyrl-CS"/>
        </w:rPr>
      </w:pPr>
    </w:p>
    <w:p w:rsidR="00401204" w:rsidRPr="002F0BFF" w:rsidRDefault="00401204" w:rsidP="00401204">
      <w:pPr>
        <w:jc w:val="both"/>
        <w:rPr>
          <w:szCs w:val="24"/>
          <w:lang w:val="sr-Cyrl-CS"/>
        </w:rPr>
      </w:pPr>
      <w:r w:rsidRPr="002F0BFF">
        <w:rPr>
          <w:szCs w:val="24"/>
          <w:lang w:val="sr-Cyrl-CS"/>
        </w:rPr>
        <w:t>Просечан број корисника накнаде дела трошкова за становање (у даљем тексту: НТС) у 201</w:t>
      </w:r>
      <w:r w:rsidRPr="002F0BFF">
        <w:rPr>
          <w:szCs w:val="24"/>
        </w:rPr>
        <w:t>6</w:t>
      </w:r>
      <w:r w:rsidRPr="002F0BFF">
        <w:rPr>
          <w:szCs w:val="24"/>
          <w:lang w:val="sr-Cyrl-CS"/>
        </w:rPr>
        <w:t xml:space="preserve">. години био је месечно око </w:t>
      </w:r>
      <w:r w:rsidRPr="002F0BFF">
        <w:rPr>
          <w:szCs w:val="24"/>
        </w:rPr>
        <w:t>2.693</w:t>
      </w:r>
      <w:r w:rsidRPr="002F0BFF">
        <w:rPr>
          <w:szCs w:val="24"/>
          <w:lang w:val="sr-Cyrl-CS"/>
        </w:rPr>
        <w:t>, a бруто износ за просечну месечну исплату износио је 37.057.353,31 динара бруто</w:t>
      </w:r>
      <w:r w:rsidRPr="002F0BFF">
        <w:rPr>
          <w:szCs w:val="24"/>
        </w:rPr>
        <w:t xml:space="preserve">, </w:t>
      </w:r>
      <w:r w:rsidRPr="002F0BFF">
        <w:rPr>
          <w:szCs w:val="24"/>
          <w:lang w:val="sr-Cyrl-CS"/>
        </w:rPr>
        <w:t xml:space="preserve">што укупно на годишњем нивоу износи  444.688.239,68 динара бруто. </w:t>
      </w:r>
    </w:p>
    <w:p w:rsidR="00401204" w:rsidRPr="002F0BFF" w:rsidRDefault="00401204" w:rsidP="00401204">
      <w:pPr>
        <w:jc w:val="both"/>
        <w:rPr>
          <w:szCs w:val="24"/>
          <w:lang w:val="sr-Cyrl-CS"/>
        </w:rPr>
      </w:pPr>
    </w:p>
    <w:p w:rsidR="00401204" w:rsidRPr="002F0BFF" w:rsidRDefault="00401204" w:rsidP="00401204">
      <w:pPr>
        <w:jc w:val="both"/>
        <w:rPr>
          <w:szCs w:val="24"/>
          <w:lang w:val="sr-Cyrl-CS"/>
        </w:rPr>
      </w:pPr>
      <w:r w:rsidRPr="002F0BFF">
        <w:rPr>
          <w:szCs w:val="24"/>
          <w:lang w:val="sr-Cyrl-CS"/>
        </w:rPr>
        <w:t xml:space="preserve">Трошкови за ову намену смањени су у односу на 2015. годину за 37.089.476,21 динара, највише због спроведене провере оправданости коришћења овог права у којој је утврђено да </w:t>
      </w:r>
      <w:r>
        <w:rPr>
          <w:szCs w:val="24"/>
          <w:lang w:val="sr-Cyrl-CS"/>
        </w:rPr>
        <w:t>је одређени</w:t>
      </w:r>
      <w:r w:rsidRPr="002F0BFF">
        <w:rPr>
          <w:szCs w:val="24"/>
          <w:lang w:val="sr-Cyrl-CS"/>
        </w:rPr>
        <w:t xml:space="preserve"> број лица прима</w:t>
      </w:r>
      <w:r>
        <w:rPr>
          <w:szCs w:val="24"/>
          <w:lang w:val="sr-Cyrl-CS"/>
        </w:rPr>
        <w:t>о</w:t>
      </w:r>
      <w:r w:rsidRPr="002F0BFF">
        <w:rPr>
          <w:szCs w:val="24"/>
          <w:lang w:val="sr-Cyrl-CS"/>
        </w:rPr>
        <w:t xml:space="preserve"> накнаду без основа или у већем обиму него што им припада, јер нису пријављивали промене које утичу на обим и основаност коришћења накнаде.  Већи број корисника прихватио је вансудско поравнање и враћа више примљена средства, а мањи број, који није прихватио вансудско поравнање је утужен.</w:t>
      </w:r>
    </w:p>
    <w:p w:rsidR="00401204" w:rsidRDefault="00401204" w:rsidP="00401204">
      <w:pPr>
        <w:pStyle w:val="Heading8"/>
        <w:ind w:left="0"/>
        <w:rPr>
          <w:u w:val="none"/>
          <w:lang/>
        </w:rPr>
      </w:pPr>
    </w:p>
    <w:p w:rsidR="00401204" w:rsidRPr="00E14E05" w:rsidRDefault="00401204" w:rsidP="00401204">
      <w:pPr>
        <w:pStyle w:val="Heading8"/>
        <w:ind w:left="0"/>
        <w:rPr>
          <w:u w:val="none"/>
        </w:rPr>
      </w:pPr>
      <w:r w:rsidRPr="000C6073">
        <w:rPr>
          <w:u w:val="none"/>
          <w:lang w:val="sr-Latn-CS"/>
        </w:rPr>
        <w:t>IV</w:t>
      </w:r>
      <w:r w:rsidRPr="00A015D6">
        <w:rPr>
          <w:u w:val="none"/>
          <w:lang w:val="sr-Latn-CS"/>
        </w:rPr>
        <w:t>.</w:t>
      </w:r>
      <w:r w:rsidRPr="00A015D6">
        <w:rPr>
          <w:u w:val="none"/>
        </w:rPr>
        <w:t>5</w:t>
      </w:r>
      <w:r w:rsidRPr="00A015D6">
        <w:rPr>
          <w:u w:val="none"/>
          <w:lang w:val="sr-Latn-CS"/>
        </w:rPr>
        <w:t xml:space="preserve">. </w:t>
      </w:r>
      <w:r w:rsidRPr="00E14E05">
        <w:rPr>
          <w:u w:val="none"/>
        </w:rPr>
        <w:t>П</w:t>
      </w:r>
      <w:r>
        <w:rPr>
          <w:u w:val="none"/>
        </w:rPr>
        <w:t>ружање стручне помоћи осигураницима и корисницима права</w:t>
      </w:r>
    </w:p>
    <w:p w:rsidR="00401204" w:rsidRPr="00E14E05" w:rsidRDefault="00401204" w:rsidP="00401204">
      <w:pPr>
        <w:ind w:firstLine="720"/>
        <w:jc w:val="both"/>
        <w:rPr>
          <w:lang w:val="sr-Cyrl-CS"/>
        </w:rPr>
      </w:pPr>
    </w:p>
    <w:p w:rsidR="00401204" w:rsidRDefault="00401204" w:rsidP="00401204">
      <w:pPr>
        <w:spacing w:after="60"/>
        <w:jc w:val="both"/>
        <w:rPr>
          <w:lang w:val="sr-Cyrl-CS"/>
        </w:rPr>
      </w:pPr>
      <w:r>
        <w:rPr>
          <w:lang w:val="sr-Cyrl-CS"/>
        </w:rPr>
        <w:lastRenderedPageBreak/>
        <w:t>У току 2016</w:t>
      </w:r>
      <w:r w:rsidRPr="00E14E05">
        <w:rPr>
          <w:lang w:val="sr-Cyrl-CS"/>
        </w:rPr>
        <w:t xml:space="preserve">. године </w:t>
      </w:r>
      <w:r>
        <w:rPr>
          <w:lang w:val="sr-Cyrl-CS"/>
        </w:rPr>
        <w:t>корисници права су</w:t>
      </w:r>
      <w:r w:rsidRPr="00E14E05">
        <w:rPr>
          <w:lang w:val="sr-Cyrl-CS"/>
        </w:rPr>
        <w:t xml:space="preserve"> најчешће тражили стручну помоћ у вези:</w:t>
      </w:r>
    </w:p>
    <w:p w:rsidR="00401204" w:rsidRPr="008B22CC" w:rsidRDefault="00401204" w:rsidP="00401204">
      <w:pPr>
        <w:numPr>
          <w:ilvl w:val="0"/>
          <w:numId w:val="6"/>
        </w:numPr>
        <w:spacing w:after="60"/>
        <w:ind w:left="426" w:hanging="284"/>
        <w:jc w:val="both"/>
        <w:rPr>
          <w:lang w:val="sr-Cyrl-CS"/>
        </w:rPr>
      </w:pPr>
      <w:r>
        <w:rPr>
          <w:lang w:val="sr-Cyrl-CS"/>
        </w:rPr>
        <w:t>С</w:t>
      </w:r>
      <w:r w:rsidRPr="00E14E05">
        <w:rPr>
          <w:lang w:val="sr-Cyrl-CS"/>
        </w:rPr>
        <w:t xml:space="preserve">тамбеног збрињавања </w:t>
      </w:r>
      <w:r>
        <w:rPr>
          <w:lang w:val="sr-Cyrl-CS"/>
        </w:rPr>
        <w:t xml:space="preserve">корисника војне пензије </w:t>
      </w:r>
      <w:r w:rsidRPr="00E14E05">
        <w:rPr>
          <w:lang w:val="sr-Cyrl-CS"/>
        </w:rPr>
        <w:t>без стана,</w:t>
      </w:r>
      <w:r>
        <w:rPr>
          <w:lang w:val="sr-Cyrl-CS"/>
        </w:rPr>
        <w:t xml:space="preserve"> доделом стана или бескаматног кредита од 20.000 </w:t>
      </w:r>
      <w:r w:rsidRPr="008B22CC">
        <w:rPr>
          <w:lang w:val="sr-Cyrl-CS"/>
        </w:rPr>
        <w:t>е</w:t>
      </w:r>
      <w:r>
        <w:rPr>
          <w:lang w:val="sr-Cyrl-CS"/>
        </w:rPr>
        <w:t>вра у динарској противвредности;</w:t>
      </w:r>
    </w:p>
    <w:p w:rsidR="00401204" w:rsidRPr="00E14E05" w:rsidRDefault="00401204" w:rsidP="00401204">
      <w:pPr>
        <w:numPr>
          <w:ilvl w:val="0"/>
          <w:numId w:val="6"/>
        </w:numPr>
        <w:spacing w:after="60"/>
        <w:ind w:left="426" w:hanging="284"/>
        <w:jc w:val="both"/>
        <w:rPr>
          <w:lang w:val="sr-Cyrl-CS"/>
        </w:rPr>
      </w:pPr>
      <w:r>
        <w:rPr>
          <w:lang w:val="sr-Cyrl-CS"/>
        </w:rPr>
        <w:t>О</w:t>
      </w:r>
      <w:r w:rsidRPr="00E14E05">
        <w:rPr>
          <w:lang w:val="sr-Cyrl-CS"/>
        </w:rPr>
        <w:t>стваривањ</w:t>
      </w:r>
      <w:r>
        <w:rPr>
          <w:lang w:val="sr-Cyrl-CS"/>
        </w:rPr>
        <w:t>а</w:t>
      </w:r>
      <w:r w:rsidRPr="00E14E05">
        <w:rPr>
          <w:lang w:val="sr-Cyrl-CS"/>
        </w:rPr>
        <w:t xml:space="preserve"> права на нак</w:t>
      </w:r>
      <w:r>
        <w:rPr>
          <w:lang w:val="sr-Cyrl-CS"/>
        </w:rPr>
        <w:t>наду дела трошкова за становање;</w:t>
      </w:r>
    </w:p>
    <w:p w:rsidR="00401204" w:rsidRPr="000C61C8" w:rsidRDefault="00401204" w:rsidP="00401204">
      <w:pPr>
        <w:numPr>
          <w:ilvl w:val="0"/>
          <w:numId w:val="6"/>
        </w:numPr>
        <w:spacing w:after="60"/>
        <w:ind w:left="426" w:hanging="284"/>
        <w:jc w:val="both"/>
        <w:rPr>
          <w:lang w:val="sr-Cyrl-CS"/>
        </w:rPr>
      </w:pPr>
      <w:r>
        <w:rPr>
          <w:lang w:val="sr-Cyrl-CS"/>
        </w:rPr>
        <w:t>О</w:t>
      </w:r>
      <w:r w:rsidRPr="00E14E05">
        <w:rPr>
          <w:lang w:val="sr-Cyrl-CS"/>
        </w:rPr>
        <w:t>стваривањ</w:t>
      </w:r>
      <w:r>
        <w:rPr>
          <w:lang w:val="sr-Cyrl-CS"/>
        </w:rPr>
        <w:t>а</w:t>
      </w:r>
      <w:r w:rsidRPr="00E14E05">
        <w:rPr>
          <w:lang w:val="sr-Cyrl-CS"/>
        </w:rPr>
        <w:t xml:space="preserve"> права на здравствену заштиту </w:t>
      </w:r>
      <w:r w:rsidRPr="000C61C8">
        <w:rPr>
          <w:lang w:val="sr-Cyrl-CS"/>
        </w:rPr>
        <w:t xml:space="preserve">у Републици Србији и у складу са међународним </w:t>
      </w:r>
      <w:r>
        <w:rPr>
          <w:lang w:val="sr-Cyrl-CS"/>
        </w:rPr>
        <w:t>с</w:t>
      </w:r>
      <w:r w:rsidRPr="000C61C8">
        <w:rPr>
          <w:lang w:val="sr-Cyrl-CS"/>
        </w:rPr>
        <w:t xml:space="preserve">поразумима о социјалном осигурању са акцентом на бивше </w:t>
      </w:r>
      <w:r>
        <w:rPr>
          <w:lang w:val="sr-Cyrl-CS"/>
        </w:rPr>
        <w:t>републике СФРЈ</w:t>
      </w:r>
      <w:r w:rsidRPr="000C61C8">
        <w:rPr>
          <w:lang w:val="sr-Cyrl-CS"/>
        </w:rPr>
        <w:t xml:space="preserve"> и </w:t>
      </w:r>
    </w:p>
    <w:p w:rsidR="00401204" w:rsidRDefault="00401204" w:rsidP="00401204">
      <w:pPr>
        <w:numPr>
          <w:ilvl w:val="0"/>
          <w:numId w:val="6"/>
        </w:numPr>
        <w:ind w:left="426" w:hanging="284"/>
        <w:jc w:val="both"/>
        <w:rPr>
          <w:lang w:val="sr-Cyrl-CS"/>
        </w:rPr>
      </w:pPr>
      <w:r>
        <w:rPr>
          <w:lang w:val="sr-Cyrl-CS"/>
        </w:rPr>
        <w:t>Остваривања права на нова здравствена документа.</w:t>
      </w:r>
    </w:p>
    <w:p w:rsidR="00401204" w:rsidRPr="00E14E05" w:rsidRDefault="00401204" w:rsidP="00401204">
      <w:pPr>
        <w:ind w:left="426"/>
        <w:jc w:val="both"/>
        <w:rPr>
          <w:lang w:val="sr-Cyrl-CS"/>
        </w:rPr>
      </w:pPr>
    </w:p>
    <w:p w:rsidR="00401204" w:rsidRPr="00E14E05" w:rsidRDefault="00401204" w:rsidP="00401204">
      <w:pPr>
        <w:jc w:val="both"/>
        <w:rPr>
          <w:lang w:val="sr-Cyrl-CS"/>
        </w:rPr>
      </w:pPr>
      <w:r w:rsidRPr="00E14E05">
        <w:rPr>
          <w:lang w:val="sr-Cyrl-CS"/>
        </w:rPr>
        <w:t xml:space="preserve">Информисање </w:t>
      </w:r>
      <w:r>
        <w:rPr>
          <w:lang w:val="sr-Cyrl-CS"/>
        </w:rPr>
        <w:t xml:space="preserve">је вршено </w:t>
      </w:r>
      <w:r w:rsidRPr="00E14E05">
        <w:rPr>
          <w:lang w:val="sr-Cyrl-CS"/>
        </w:rPr>
        <w:t>на више комплементарних начина:</w:t>
      </w:r>
      <w:r>
        <w:rPr>
          <w:lang w:val="sr-Cyrl-CS"/>
        </w:rPr>
        <w:t xml:space="preserve"> </w:t>
      </w:r>
      <w:r w:rsidRPr="00E14E05">
        <w:rPr>
          <w:lang w:val="sr-Cyrl-CS"/>
        </w:rPr>
        <w:t>свакодневном усменом и пис</w:t>
      </w:r>
      <w:r>
        <w:rPr>
          <w:lang w:val="sr-Cyrl-CS"/>
        </w:rPr>
        <w:t>а</w:t>
      </w:r>
      <w:r w:rsidRPr="00E14E05">
        <w:rPr>
          <w:lang w:val="sr-Cyrl-CS"/>
        </w:rPr>
        <w:t>ном коресподенцијом</w:t>
      </w:r>
      <w:r>
        <w:rPr>
          <w:lang w:val="sr-Cyrl-CS"/>
        </w:rPr>
        <w:t>, информисањем</w:t>
      </w:r>
      <w:r w:rsidRPr="00E14E05">
        <w:rPr>
          <w:lang w:val="sr-Cyrl-CS"/>
        </w:rPr>
        <w:t xml:space="preserve"> команди гарнизона, обавештавањем </w:t>
      </w:r>
      <w:r>
        <w:rPr>
          <w:lang w:val="sr-Cyrl-CS"/>
        </w:rPr>
        <w:t>корисника војне пензије</w:t>
      </w:r>
      <w:r w:rsidRPr="00E14E05">
        <w:rPr>
          <w:lang w:val="sr-Cyrl-CS"/>
        </w:rPr>
        <w:t xml:space="preserve"> преко извештаја који им се достављају путем Поштанске штедионице,</w:t>
      </w:r>
      <w:r>
        <w:rPr>
          <w:lang w:val="sr-Cyrl-CS"/>
        </w:rPr>
        <w:t xml:space="preserve"> </w:t>
      </w:r>
      <w:r w:rsidRPr="00E14E05">
        <w:rPr>
          <w:lang w:val="sr-Cyrl-CS"/>
        </w:rPr>
        <w:t xml:space="preserve">достављањем релевантних информација </w:t>
      </w:r>
      <w:r>
        <w:rPr>
          <w:lang w:val="sr-Cyrl-CS"/>
        </w:rPr>
        <w:t>Удружењима војних пензионера</w:t>
      </w:r>
      <w:r w:rsidRPr="00E14E05">
        <w:rPr>
          <w:lang w:val="sr-Cyrl-CS"/>
        </w:rPr>
        <w:t>,</w:t>
      </w:r>
      <w:r>
        <w:rPr>
          <w:lang w:val="sr-Cyrl-CS"/>
        </w:rPr>
        <w:t xml:space="preserve"> </w:t>
      </w:r>
      <w:r w:rsidRPr="00E14E05">
        <w:rPr>
          <w:lang w:val="sr-Cyrl-CS"/>
        </w:rPr>
        <w:t xml:space="preserve">истицањем на огласној табли у холу седишта Фонда актуелних обавештења </w:t>
      </w:r>
      <w:r>
        <w:rPr>
          <w:lang w:val="sr-Cyrl-CS"/>
        </w:rPr>
        <w:t>из свих области спровођења социјалног осигурања војних осигураника. Фонд је извршио штампање и дистрибуцију флајера преко листа „Одбрана“ у вези остваривања права из здравственог осигурања војних осигураника приликом боравка у иностранству.</w:t>
      </w:r>
    </w:p>
    <w:p w:rsidR="00401204" w:rsidRPr="00E14E05" w:rsidRDefault="00401204" w:rsidP="00401204">
      <w:pPr>
        <w:ind w:left="720"/>
        <w:jc w:val="both"/>
        <w:rPr>
          <w:lang w:val="sr-Cyrl-CS"/>
        </w:rPr>
      </w:pPr>
    </w:p>
    <w:p w:rsidR="00401204" w:rsidRDefault="00401204" w:rsidP="00401204">
      <w:pPr>
        <w:jc w:val="both"/>
        <w:rPr>
          <w:lang w:val="sr-Cyrl-CS"/>
        </w:rPr>
      </w:pPr>
      <w:r>
        <w:rPr>
          <w:lang w:val="sr-Cyrl-CS"/>
        </w:rPr>
        <w:t>У току 2016. године одржано је више састанака са Удружењем војних пензионера Србије и Удружењем пензионисаних војних подофицира Србије у вези решавања проблема здравственог збрињавања корисника војних пензија и чланова њихових породица, као и права из здравственог осигурања војних осигураника. Представници Фонда, пре свега директор, редовно су учествовали на свим састанцима и анализама рада у организацији удружења војних пензионера.</w:t>
      </w:r>
    </w:p>
    <w:p w:rsidR="00401204" w:rsidRDefault="00401204" w:rsidP="00401204">
      <w:pPr>
        <w:pStyle w:val="NoSpacing"/>
        <w:ind w:left="360"/>
        <w:jc w:val="both"/>
        <w:rPr>
          <w:rFonts w:ascii="Times New Roman" w:hAnsi="Times New Roman"/>
          <w:sz w:val="24"/>
          <w:szCs w:val="24"/>
          <w:lang w:val="ru-RU"/>
        </w:rPr>
      </w:pPr>
    </w:p>
    <w:p w:rsidR="00401204" w:rsidRPr="0061292A" w:rsidRDefault="00401204" w:rsidP="00401204">
      <w:pPr>
        <w:jc w:val="both"/>
        <w:rPr>
          <w:b/>
          <w:szCs w:val="24"/>
        </w:rPr>
      </w:pPr>
      <w:r w:rsidRPr="0061292A">
        <w:rPr>
          <w:b/>
          <w:lang w:val="sr-Latn-CS"/>
        </w:rPr>
        <w:t>IV</w:t>
      </w:r>
      <w:r w:rsidRPr="0061292A">
        <w:rPr>
          <w:b/>
          <w:szCs w:val="24"/>
          <w:lang w:val="sr-Latn-CS"/>
        </w:rPr>
        <w:t>.</w:t>
      </w:r>
      <w:r w:rsidRPr="0061292A">
        <w:rPr>
          <w:b/>
          <w:szCs w:val="24"/>
          <w:lang w:val="sr-Cyrl-CS"/>
        </w:rPr>
        <w:t>6</w:t>
      </w:r>
      <w:r w:rsidRPr="0061292A">
        <w:rPr>
          <w:b/>
          <w:szCs w:val="24"/>
          <w:lang w:val="sr-Latn-CS"/>
        </w:rPr>
        <w:t>. П</w:t>
      </w:r>
      <w:r w:rsidRPr="0061292A">
        <w:rPr>
          <w:b/>
          <w:szCs w:val="24"/>
          <w:lang w:val="sr-Cyrl-CS"/>
        </w:rPr>
        <w:t>римена међународних споразума о социјалном осигурању</w:t>
      </w:r>
    </w:p>
    <w:p w:rsidR="00401204" w:rsidRPr="0061292A" w:rsidRDefault="00401204" w:rsidP="00401204">
      <w:pPr>
        <w:jc w:val="both"/>
        <w:rPr>
          <w:b/>
          <w:szCs w:val="24"/>
        </w:rPr>
      </w:pPr>
    </w:p>
    <w:p w:rsidR="00401204" w:rsidRPr="0061292A" w:rsidRDefault="00401204" w:rsidP="00401204">
      <w:pPr>
        <w:jc w:val="both"/>
      </w:pPr>
      <w:r w:rsidRPr="0061292A">
        <w:rPr>
          <w:szCs w:val="24"/>
          <w:lang w:val="ru-RU"/>
        </w:rPr>
        <w:t>Фонд примењује међународне споразуме у области здравственог осигурања као један од надлежних носилаца у Републици Србији. Током 201</w:t>
      </w:r>
      <w:r w:rsidRPr="0061292A">
        <w:rPr>
          <w:szCs w:val="24"/>
          <w:lang w:val="sr-Cyrl-CS"/>
        </w:rPr>
        <w:t>6</w:t>
      </w:r>
      <w:r w:rsidRPr="0061292A">
        <w:rPr>
          <w:szCs w:val="24"/>
          <w:lang w:val="ru-RU"/>
        </w:rPr>
        <w:t>. године примена ових споразума у највећој мери се одвијала са државама настали</w:t>
      </w:r>
      <w:r>
        <w:rPr>
          <w:szCs w:val="24"/>
          <w:lang w:val="ru-RU"/>
        </w:rPr>
        <w:t>м на територији</w:t>
      </w:r>
      <w:r w:rsidRPr="0061292A">
        <w:rPr>
          <w:szCs w:val="24"/>
          <w:lang w:val="ru-RU"/>
        </w:rPr>
        <w:t xml:space="preserve"> СФРЈ. </w:t>
      </w:r>
      <w:r w:rsidRPr="0061292A">
        <w:rPr>
          <w:lang w:val="sr-Latn-CS"/>
        </w:rPr>
        <w:t>Ме</w:t>
      </w:r>
      <w:r w:rsidRPr="0061292A">
        <w:rPr>
          <w:lang w:val="sr-Cyrl-CS"/>
        </w:rPr>
        <w:t>ђ</w:t>
      </w:r>
      <w:r w:rsidRPr="0061292A">
        <w:rPr>
          <w:lang w:val="sr-Latn-CS"/>
        </w:rPr>
        <w:t xml:space="preserve">ународни споразум о социјалном осигурању Република Србија је потписала са </w:t>
      </w:r>
      <w:r w:rsidRPr="0061292A">
        <w:rPr>
          <w:lang w:val="sr-Cyrl-CS"/>
        </w:rPr>
        <w:t xml:space="preserve"> Аустријом, Белгијом, Босном и Херцеговином, Бугарском, Великом Британијом, Италијом, Луксембургом, Мађарском, Македонијом, Немачком, Пољском, Румунијом, Словачком, Словенијом, Француском, Холандијом, Хрватском, Чешком и Турском, од чега је већина земаља из Европске уније.</w:t>
      </w:r>
    </w:p>
    <w:p w:rsidR="00401204" w:rsidRPr="0061292A" w:rsidRDefault="00401204" w:rsidP="00401204">
      <w:pPr>
        <w:jc w:val="both"/>
        <w:rPr>
          <w:szCs w:val="24"/>
          <w:lang w:val="ru-RU"/>
        </w:rPr>
      </w:pPr>
    </w:p>
    <w:p w:rsidR="00401204" w:rsidRPr="0061292A" w:rsidRDefault="00401204" w:rsidP="00401204">
      <w:pPr>
        <w:jc w:val="both"/>
        <w:rPr>
          <w:szCs w:val="24"/>
          <w:lang w:val="sr-Cyrl-CS"/>
        </w:rPr>
      </w:pPr>
      <w:r w:rsidRPr="0061292A">
        <w:rPr>
          <w:szCs w:val="24"/>
          <w:lang/>
        </w:rPr>
        <w:t>Војним осигураницима са пребивалиштем у другим државама омогућено је коришћење права на здравствено осигурање у другој држави уговорници</w:t>
      </w:r>
      <w:r w:rsidRPr="0061292A">
        <w:rPr>
          <w:szCs w:val="24"/>
          <w:lang w:val="sr-Cyrl-CS"/>
        </w:rPr>
        <w:t>, било у туристичкој варијанти (стварни трошкови)  или у случају промене пребивалишта (паушална давања).</w:t>
      </w:r>
    </w:p>
    <w:p w:rsidR="00401204" w:rsidRPr="0061292A" w:rsidRDefault="00401204" w:rsidP="00401204">
      <w:pPr>
        <w:jc w:val="both"/>
        <w:rPr>
          <w:szCs w:val="24"/>
          <w:lang w:val="sr-Cyrl-CS"/>
        </w:rPr>
      </w:pPr>
    </w:p>
    <w:p w:rsidR="00401204" w:rsidRPr="0061292A" w:rsidRDefault="00401204" w:rsidP="00401204">
      <w:pPr>
        <w:jc w:val="both"/>
        <w:rPr>
          <w:szCs w:val="24"/>
          <w:lang w:val="ru-RU"/>
        </w:rPr>
      </w:pPr>
      <w:r w:rsidRPr="0061292A">
        <w:rPr>
          <w:szCs w:val="24"/>
          <w:lang w:val="sr-Cyrl-CS"/>
        </w:rPr>
        <w:t xml:space="preserve">Наглашавамо да се </w:t>
      </w:r>
      <w:r w:rsidRPr="0061292A">
        <w:rPr>
          <w:szCs w:val="24"/>
          <w:lang w:val="ru-RU"/>
        </w:rPr>
        <w:t>међународни споразум о социјалном осигурању у области здравственог осигурања војних осигураника и даље не примењује на војне осигуранике</w:t>
      </w:r>
      <w:r w:rsidRPr="0061292A">
        <w:rPr>
          <w:szCs w:val="24"/>
        </w:rPr>
        <w:t xml:space="preserve"> </w:t>
      </w:r>
      <w:r w:rsidRPr="0061292A">
        <w:rPr>
          <w:szCs w:val="24"/>
          <w:lang w:val="sr-Cyrl-CS"/>
        </w:rPr>
        <w:t>на територији Црне Горе</w:t>
      </w:r>
      <w:r w:rsidRPr="0061292A">
        <w:rPr>
          <w:szCs w:val="24"/>
          <w:lang w:val="ru-RU"/>
        </w:rPr>
        <w:t xml:space="preserve">. Почев од  2014. године, па и током 2016. </w:t>
      </w:r>
      <w:r w:rsidRPr="0061292A">
        <w:rPr>
          <w:szCs w:val="24"/>
          <w:lang w:val="sr-Cyrl-CS"/>
        </w:rPr>
        <w:t>г</w:t>
      </w:r>
      <w:r w:rsidRPr="0061292A">
        <w:rPr>
          <w:szCs w:val="24"/>
          <w:lang w:val="ru-RU"/>
        </w:rPr>
        <w:t xml:space="preserve">одине, реализовано је више контаката између органа за везу </w:t>
      </w:r>
      <w:r w:rsidRPr="0061292A">
        <w:rPr>
          <w:szCs w:val="24"/>
          <w:lang w:val="sr-Cyrl-CS"/>
        </w:rPr>
        <w:t>Републике Србије и Републике Црне Горе</w:t>
      </w:r>
      <w:r w:rsidRPr="0061292A">
        <w:rPr>
          <w:szCs w:val="24"/>
          <w:lang w:val="ru-RU"/>
        </w:rPr>
        <w:t>. Покренута је иницијатива за измену Споразума како би се исти примењивао и на  војне осигуранике, али је крајем године донета одлука да надлежна министарства обе државе уговорнице, а</w:t>
      </w:r>
      <w:r>
        <w:rPr>
          <w:szCs w:val="24"/>
          <w:lang w:val="ru-RU"/>
        </w:rPr>
        <w:t xml:space="preserve"> </w:t>
      </w:r>
      <w:r w:rsidRPr="0061292A">
        <w:rPr>
          <w:szCs w:val="24"/>
          <w:lang w:val="ru-RU"/>
        </w:rPr>
        <w:t xml:space="preserve">у циљу обезбеђења  здравствене заштите  осигураника Фонда за СОВО </w:t>
      </w:r>
      <w:r w:rsidRPr="0061292A">
        <w:rPr>
          <w:szCs w:val="24"/>
          <w:lang w:val="ru-RU"/>
        </w:rPr>
        <w:lastRenderedPageBreak/>
        <w:t>који живе односно бораве у Републици Црној Гори потпишу протокол  о коришћењу здравствене заштите ових лица у Црној Гори.</w:t>
      </w:r>
    </w:p>
    <w:p w:rsidR="00401204" w:rsidRPr="0061292A" w:rsidRDefault="00401204" w:rsidP="00401204">
      <w:pPr>
        <w:jc w:val="both"/>
        <w:rPr>
          <w:szCs w:val="24"/>
          <w:lang w:val="ru-RU"/>
        </w:rPr>
      </w:pPr>
    </w:p>
    <w:p w:rsidR="00401204" w:rsidRPr="0061292A" w:rsidRDefault="00401204" w:rsidP="00401204">
      <w:pPr>
        <w:jc w:val="both"/>
        <w:rPr>
          <w:szCs w:val="24"/>
        </w:rPr>
      </w:pPr>
      <w:r w:rsidRPr="0061292A">
        <w:rPr>
          <w:szCs w:val="24"/>
          <w:lang w:val="ru-RU"/>
        </w:rPr>
        <w:t>Представници Фонда, као један од два надлежна носиоца за здравствено осигурање  у Републици Србији,  активно учествују, као чланови делегације Републике Србије,  у свим међудржавним  билатералним разговорима у вези са применом међународних споразума о социјалном осигурању у области здравственог осигурања.</w:t>
      </w:r>
    </w:p>
    <w:p w:rsidR="00401204" w:rsidRPr="0061292A" w:rsidRDefault="00401204" w:rsidP="00401204">
      <w:pPr>
        <w:spacing w:after="60"/>
        <w:jc w:val="both"/>
        <w:rPr>
          <w:szCs w:val="24"/>
          <w:lang w:val="ru-RU"/>
        </w:rPr>
      </w:pPr>
      <w:r w:rsidRPr="0061292A">
        <w:rPr>
          <w:szCs w:val="24"/>
          <w:lang w:val="ru-RU"/>
        </w:rPr>
        <w:t xml:space="preserve">У току 2016. </w:t>
      </w:r>
      <w:r>
        <w:rPr>
          <w:szCs w:val="24"/>
          <w:lang w:val="ru-RU"/>
        </w:rPr>
        <w:t>г</w:t>
      </w:r>
      <w:r w:rsidRPr="0061292A">
        <w:rPr>
          <w:szCs w:val="24"/>
          <w:lang w:val="ru-RU"/>
        </w:rPr>
        <w:t>одине</w:t>
      </w:r>
      <w:r>
        <w:rPr>
          <w:szCs w:val="24"/>
          <w:lang w:val="ru-RU"/>
        </w:rPr>
        <w:t>, на основу поднетих захтева</w:t>
      </w:r>
      <w:r w:rsidRPr="0061292A">
        <w:rPr>
          <w:szCs w:val="24"/>
          <w:lang w:val="ru-RU"/>
        </w:rPr>
        <w:t xml:space="preserve"> за паушална давања за здравствено осигурање, </w:t>
      </w:r>
      <w:r>
        <w:rPr>
          <w:szCs w:val="24"/>
          <w:lang w:val="ru-RU"/>
        </w:rPr>
        <w:t>по</w:t>
      </w:r>
      <w:r w:rsidRPr="0061292A">
        <w:rPr>
          <w:szCs w:val="24"/>
          <w:lang w:val="ru-RU"/>
        </w:rPr>
        <w:t xml:space="preserve"> основу промене пребивалишта, </w:t>
      </w:r>
      <w:r>
        <w:rPr>
          <w:szCs w:val="24"/>
          <w:lang w:val="ru-RU"/>
        </w:rPr>
        <w:t>послато је</w:t>
      </w:r>
      <w:r w:rsidRPr="0061292A">
        <w:rPr>
          <w:szCs w:val="24"/>
          <w:lang w:val="ru-RU"/>
        </w:rPr>
        <w:t xml:space="preserve">:  </w:t>
      </w:r>
    </w:p>
    <w:p w:rsidR="00401204" w:rsidRPr="0061292A" w:rsidRDefault="00401204" w:rsidP="00401204">
      <w:pPr>
        <w:numPr>
          <w:ilvl w:val="0"/>
          <w:numId w:val="33"/>
        </w:numPr>
        <w:spacing w:after="60"/>
        <w:ind w:left="426" w:hanging="284"/>
        <w:jc w:val="both"/>
        <w:rPr>
          <w:szCs w:val="24"/>
          <w:lang w:val="ru-RU"/>
        </w:rPr>
      </w:pPr>
      <w:r>
        <w:rPr>
          <w:szCs w:val="24"/>
          <w:lang/>
        </w:rPr>
        <w:t>з</w:t>
      </w:r>
      <w:r w:rsidRPr="0061292A">
        <w:rPr>
          <w:szCs w:val="24"/>
          <w:lang w:val="ru-RU"/>
        </w:rPr>
        <w:t xml:space="preserve">а Републику Хрватску 5 пријава на здравствено осигурање </w:t>
      </w:r>
      <w:r>
        <w:rPr>
          <w:szCs w:val="24"/>
          <w:lang w:val="ru-RU"/>
        </w:rPr>
        <w:t>-</w:t>
      </w:r>
      <w:r w:rsidRPr="0061292A">
        <w:rPr>
          <w:szCs w:val="24"/>
          <w:lang w:val="ru-RU"/>
        </w:rPr>
        <w:t xml:space="preserve"> до сада укупно 87,</w:t>
      </w:r>
    </w:p>
    <w:p w:rsidR="00401204" w:rsidRPr="0061292A" w:rsidRDefault="00401204" w:rsidP="00401204">
      <w:pPr>
        <w:numPr>
          <w:ilvl w:val="0"/>
          <w:numId w:val="33"/>
        </w:numPr>
        <w:spacing w:after="60"/>
        <w:ind w:left="426" w:hanging="284"/>
        <w:jc w:val="both"/>
        <w:rPr>
          <w:szCs w:val="24"/>
          <w:lang w:val="ru-RU"/>
        </w:rPr>
      </w:pPr>
      <w:r>
        <w:rPr>
          <w:szCs w:val="24"/>
          <w:lang w:val="ru-RU"/>
        </w:rPr>
        <w:t>з</w:t>
      </w:r>
      <w:r w:rsidRPr="0061292A">
        <w:rPr>
          <w:szCs w:val="24"/>
          <w:lang w:val="ru-RU"/>
        </w:rPr>
        <w:t xml:space="preserve">а Републику  Словенију 0 пријава </w:t>
      </w:r>
      <w:r>
        <w:rPr>
          <w:szCs w:val="24"/>
          <w:lang w:val="ru-RU"/>
        </w:rPr>
        <w:t>-</w:t>
      </w:r>
      <w:r w:rsidRPr="0061292A">
        <w:rPr>
          <w:szCs w:val="24"/>
          <w:lang w:val="ru-RU"/>
        </w:rPr>
        <w:t xml:space="preserve"> до сада укупно 31, </w:t>
      </w:r>
    </w:p>
    <w:p w:rsidR="00401204" w:rsidRPr="0061292A" w:rsidRDefault="00401204" w:rsidP="00401204">
      <w:pPr>
        <w:numPr>
          <w:ilvl w:val="0"/>
          <w:numId w:val="33"/>
        </w:numPr>
        <w:spacing w:after="60"/>
        <w:ind w:left="426" w:hanging="284"/>
        <w:jc w:val="both"/>
        <w:rPr>
          <w:szCs w:val="24"/>
          <w:lang w:val="ru-RU"/>
        </w:rPr>
      </w:pPr>
      <w:r>
        <w:rPr>
          <w:szCs w:val="24"/>
          <w:lang w:val="ru-RU"/>
        </w:rPr>
        <w:t>з</w:t>
      </w:r>
      <w:r w:rsidRPr="0061292A">
        <w:rPr>
          <w:szCs w:val="24"/>
          <w:lang w:val="ru-RU"/>
        </w:rPr>
        <w:t xml:space="preserve">а БЈР Македонију 7 пријава </w:t>
      </w:r>
      <w:r>
        <w:rPr>
          <w:szCs w:val="24"/>
          <w:lang w:val="ru-RU"/>
        </w:rPr>
        <w:t>- до сада укупно 35 и</w:t>
      </w:r>
      <w:r w:rsidRPr="0061292A">
        <w:rPr>
          <w:szCs w:val="24"/>
          <w:lang w:val="ru-RU"/>
        </w:rPr>
        <w:t xml:space="preserve"> </w:t>
      </w:r>
    </w:p>
    <w:p w:rsidR="00401204" w:rsidRPr="0061292A" w:rsidRDefault="00401204" w:rsidP="00401204">
      <w:pPr>
        <w:numPr>
          <w:ilvl w:val="0"/>
          <w:numId w:val="33"/>
        </w:numPr>
        <w:ind w:left="426" w:hanging="284"/>
        <w:jc w:val="both"/>
        <w:rPr>
          <w:szCs w:val="24"/>
          <w:lang w:val="ru-RU"/>
        </w:rPr>
      </w:pPr>
      <w:r>
        <w:rPr>
          <w:szCs w:val="24"/>
          <w:lang w:val="ru-RU"/>
        </w:rPr>
        <w:t>з</w:t>
      </w:r>
      <w:r w:rsidRPr="0061292A">
        <w:rPr>
          <w:szCs w:val="24"/>
          <w:lang w:val="ru-RU"/>
        </w:rPr>
        <w:t>а Б</w:t>
      </w:r>
      <w:r w:rsidRPr="0061292A">
        <w:rPr>
          <w:szCs w:val="24"/>
          <w:lang w:val="sr-Cyrl-CS"/>
        </w:rPr>
        <w:t>и</w:t>
      </w:r>
      <w:r w:rsidRPr="0061292A">
        <w:rPr>
          <w:szCs w:val="24"/>
          <w:lang w:val="ru-RU"/>
        </w:rPr>
        <w:t xml:space="preserve">Х </w:t>
      </w:r>
      <w:r w:rsidRPr="0061292A">
        <w:rPr>
          <w:szCs w:val="24"/>
          <w:lang w:val="sr-Cyrl-CS"/>
        </w:rPr>
        <w:t>3</w:t>
      </w:r>
      <w:r w:rsidRPr="0061292A">
        <w:rPr>
          <w:szCs w:val="24"/>
        </w:rPr>
        <w:t>0</w:t>
      </w:r>
      <w:r w:rsidRPr="0061292A">
        <w:rPr>
          <w:szCs w:val="24"/>
          <w:lang w:val="ru-RU"/>
        </w:rPr>
        <w:t xml:space="preserve"> пријав</w:t>
      </w:r>
      <w:r>
        <w:rPr>
          <w:szCs w:val="24"/>
          <w:lang w:val="ru-RU"/>
        </w:rPr>
        <w:t>а</w:t>
      </w:r>
      <w:r w:rsidRPr="0061292A">
        <w:rPr>
          <w:szCs w:val="24"/>
          <w:lang w:val="ru-RU"/>
        </w:rPr>
        <w:t xml:space="preserve"> </w:t>
      </w:r>
      <w:r>
        <w:rPr>
          <w:szCs w:val="24"/>
          <w:lang w:val="ru-RU"/>
        </w:rPr>
        <w:t>-</w:t>
      </w:r>
      <w:r w:rsidRPr="0061292A">
        <w:rPr>
          <w:szCs w:val="24"/>
          <w:lang w:val="ru-RU"/>
        </w:rPr>
        <w:t xml:space="preserve"> до сада укупно 1411. </w:t>
      </w:r>
    </w:p>
    <w:p w:rsidR="00401204" w:rsidRPr="0061292A" w:rsidRDefault="00401204" w:rsidP="00401204">
      <w:pPr>
        <w:jc w:val="both"/>
        <w:rPr>
          <w:szCs w:val="24"/>
          <w:lang w:val="sr-Cyrl-CS"/>
        </w:rPr>
      </w:pPr>
    </w:p>
    <w:p w:rsidR="00401204" w:rsidRPr="0061292A" w:rsidRDefault="00401204" w:rsidP="00401204">
      <w:pPr>
        <w:jc w:val="both"/>
        <w:rPr>
          <w:szCs w:val="24"/>
          <w:lang w:val="sr-Cyrl-CS"/>
        </w:rPr>
      </w:pPr>
      <w:r w:rsidRPr="0061292A">
        <w:rPr>
          <w:szCs w:val="24"/>
          <w:lang w:val="sr-Cyrl-CS"/>
        </w:rPr>
        <w:t>Извршен</w:t>
      </w:r>
      <w:r>
        <w:rPr>
          <w:szCs w:val="24"/>
          <w:lang w:val="sr-Cyrl-CS"/>
        </w:rPr>
        <w:t>а</w:t>
      </w:r>
      <w:r w:rsidRPr="0061292A">
        <w:rPr>
          <w:szCs w:val="24"/>
          <w:lang w:val="sr-Cyrl-CS"/>
        </w:rPr>
        <w:t xml:space="preserve"> је одјава са здравственог осигурања за укупно 232 лица.</w:t>
      </w:r>
    </w:p>
    <w:p w:rsidR="00401204" w:rsidRDefault="00401204" w:rsidP="00401204">
      <w:pPr>
        <w:jc w:val="both"/>
        <w:rPr>
          <w:szCs w:val="24"/>
          <w:lang w:val="sr-Cyrl-CS"/>
        </w:rPr>
      </w:pPr>
    </w:p>
    <w:p w:rsidR="00401204" w:rsidRPr="0061292A" w:rsidRDefault="00401204" w:rsidP="00401204">
      <w:pPr>
        <w:jc w:val="both"/>
        <w:rPr>
          <w:szCs w:val="24"/>
          <w:lang w:val="sr-Cyrl-CS"/>
        </w:rPr>
      </w:pPr>
      <w:r w:rsidRPr="0061292A">
        <w:rPr>
          <w:szCs w:val="24"/>
          <w:lang w:val="sr-Cyrl-CS"/>
        </w:rPr>
        <w:t>По основу туристичких путовања издато је укупно 468 образаца.</w:t>
      </w:r>
    </w:p>
    <w:p w:rsidR="00401204" w:rsidRPr="0061292A" w:rsidRDefault="00401204" w:rsidP="00401204">
      <w:pPr>
        <w:jc w:val="both"/>
        <w:rPr>
          <w:szCs w:val="24"/>
          <w:lang w:val="sr-Cyrl-CS"/>
        </w:rPr>
      </w:pPr>
    </w:p>
    <w:p w:rsidR="00401204" w:rsidRPr="0061292A" w:rsidRDefault="00401204" w:rsidP="00401204">
      <w:pPr>
        <w:jc w:val="both"/>
        <w:rPr>
          <w:szCs w:val="24"/>
          <w:lang w:val="sr-Cyrl-CS"/>
        </w:rPr>
      </w:pPr>
      <w:proofErr w:type="gramStart"/>
      <w:r w:rsidRPr="0061292A">
        <w:rPr>
          <w:szCs w:val="24"/>
        </w:rPr>
        <w:t>O</w:t>
      </w:r>
      <w:r w:rsidRPr="0061292A">
        <w:rPr>
          <w:szCs w:val="24"/>
          <w:lang w:val="sr-Cyrl-CS"/>
        </w:rPr>
        <w:t>бавез</w:t>
      </w:r>
      <w:r w:rsidRPr="0061292A">
        <w:rPr>
          <w:szCs w:val="24"/>
        </w:rPr>
        <w:t>e</w:t>
      </w:r>
      <w:r w:rsidRPr="0061292A">
        <w:rPr>
          <w:szCs w:val="24"/>
          <w:lang w:val="sr-Cyrl-CS"/>
        </w:rPr>
        <w:t xml:space="preserve"> из међународних споразума о социјалном осигурању</w:t>
      </w:r>
      <w:r w:rsidRPr="0061292A">
        <w:rPr>
          <w:szCs w:val="24"/>
        </w:rPr>
        <w:t xml:space="preserve"> </w:t>
      </w:r>
      <w:r w:rsidRPr="0061292A">
        <w:rPr>
          <w:szCs w:val="24"/>
          <w:lang w:val="sr-Cyrl-CS"/>
        </w:rPr>
        <w:t>за 2016.</w:t>
      </w:r>
      <w:proofErr w:type="gramEnd"/>
      <w:r w:rsidRPr="0061292A">
        <w:rPr>
          <w:szCs w:val="24"/>
          <w:lang w:val="sr-Cyrl-CS"/>
        </w:rPr>
        <w:t xml:space="preserve"> годину регулишу се редовно, по динамици пристизања обра</w:t>
      </w:r>
      <w:r>
        <w:rPr>
          <w:szCs w:val="24"/>
          <w:lang w:val="sr-Cyrl-CS"/>
        </w:rPr>
        <w:t>чуна</w:t>
      </w:r>
      <w:r w:rsidRPr="0061292A">
        <w:rPr>
          <w:szCs w:val="24"/>
          <w:lang w:val="sr-Cyrl-CS"/>
        </w:rPr>
        <w:t>.</w:t>
      </w:r>
    </w:p>
    <w:p w:rsidR="00401204" w:rsidRPr="0061292A" w:rsidRDefault="00401204" w:rsidP="00401204">
      <w:pPr>
        <w:jc w:val="both"/>
        <w:rPr>
          <w:b/>
          <w:szCs w:val="24"/>
          <w:lang w:val="sr-Latn-CS"/>
        </w:rPr>
      </w:pPr>
    </w:p>
    <w:p w:rsidR="00401204" w:rsidRPr="0061292A" w:rsidRDefault="00401204" w:rsidP="00401204">
      <w:pPr>
        <w:jc w:val="both"/>
        <w:rPr>
          <w:b/>
          <w:szCs w:val="24"/>
          <w:lang w:val="sr-Cyrl-CS"/>
        </w:rPr>
      </w:pPr>
      <w:r w:rsidRPr="0061292A">
        <w:rPr>
          <w:b/>
          <w:lang w:val="sr-Latn-CS"/>
        </w:rPr>
        <w:t>IV</w:t>
      </w:r>
      <w:r w:rsidRPr="0061292A">
        <w:rPr>
          <w:b/>
          <w:szCs w:val="24"/>
          <w:lang w:val="sr-Latn-CS"/>
        </w:rPr>
        <w:t>.</w:t>
      </w:r>
      <w:r w:rsidRPr="0061292A">
        <w:rPr>
          <w:b/>
          <w:szCs w:val="24"/>
          <w:lang w:val="sr-Cyrl-CS"/>
        </w:rPr>
        <w:t>7</w:t>
      </w:r>
      <w:r w:rsidRPr="0061292A">
        <w:rPr>
          <w:b/>
          <w:szCs w:val="24"/>
          <w:lang w:val="sr-Latn-CS"/>
        </w:rPr>
        <w:t xml:space="preserve">. </w:t>
      </w:r>
      <w:r w:rsidRPr="0061292A">
        <w:rPr>
          <w:b/>
          <w:szCs w:val="24"/>
          <w:lang w:val="sr-Cyrl-CS"/>
        </w:rPr>
        <w:t xml:space="preserve">Рад са странкама, овера и обрада рачуна </w:t>
      </w:r>
    </w:p>
    <w:p w:rsidR="00401204" w:rsidRPr="0061292A" w:rsidRDefault="00401204" w:rsidP="00401204">
      <w:pPr>
        <w:jc w:val="both"/>
        <w:rPr>
          <w:b/>
          <w:szCs w:val="24"/>
          <w:lang w:val="sr-Cyrl-CS"/>
        </w:rPr>
      </w:pPr>
    </w:p>
    <w:p w:rsidR="00401204" w:rsidRPr="0061292A" w:rsidRDefault="00401204" w:rsidP="00401204">
      <w:pPr>
        <w:jc w:val="both"/>
        <w:rPr>
          <w:szCs w:val="24"/>
          <w:lang w:val="sr-Cyrl-CS"/>
        </w:rPr>
      </w:pPr>
      <w:r w:rsidRPr="0061292A">
        <w:rPr>
          <w:szCs w:val="24"/>
          <w:lang w:val="sr-Cyrl-CS"/>
        </w:rPr>
        <w:t xml:space="preserve">База војних осигураника се у односу на 2015. годину смањила за 2.270 осигураника и на дан 31.12.2016. године број осигураника је био 112.026 са тенденцијом и даљег пада броја осигураника с обзиром да је већи одлив у односу на прилив осигураника. Ова се чињеница посебно односи на носиоце осигурања, јер приходну страну </w:t>
      </w:r>
      <w:r>
        <w:rPr>
          <w:szCs w:val="24"/>
          <w:lang w:val="sr-Cyrl-CS"/>
        </w:rPr>
        <w:t>Ф</w:t>
      </w:r>
      <w:r w:rsidRPr="0061292A">
        <w:rPr>
          <w:szCs w:val="24"/>
          <w:lang w:val="sr-Cyrl-CS"/>
        </w:rPr>
        <w:t>онда чине доприноси на обавезно здравствено осигурање од ове групације осигураника.</w:t>
      </w:r>
    </w:p>
    <w:p w:rsidR="00401204" w:rsidRPr="00CA3E8C" w:rsidRDefault="00401204" w:rsidP="00401204">
      <w:pPr>
        <w:jc w:val="both"/>
        <w:rPr>
          <w:b/>
          <w:sz w:val="22"/>
          <w:szCs w:val="22"/>
          <w:lang w:val="sr-Cyrl-CS"/>
        </w:rPr>
      </w:pPr>
    </w:p>
    <w:p w:rsidR="00401204" w:rsidRPr="0061292A" w:rsidRDefault="00401204" w:rsidP="00401204">
      <w:pPr>
        <w:jc w:val="both"/>
        <w:rPr>
          <w:szCs w:val="24"/>
          <w:lang w:val="sr-Cyrl-CS"/>
        </w:rPr>
      </w:pPr>
      <w:r w:rsidRPr="0061292A">
        <w:rPr>
          <w:szCs w:val="24"/>
          <w:lang w:val="sr-Cyrl-CS"/>
        </w:rPr>
        <w:t>Рад са странкама, овера и обрада рачуна одвијала се кроз следеће активности:</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Овера  и издавање здравствених  књижица (пријава, промена, одјава)</w:t>
      </w:r>
      <w:r w:rsidRPr="0061292A">
        <w:rPr>
          <w:szCs w:val="24"/>
          <w:lang w:val="sr-Cyrl-CS"/>
        </w:rPr>
        <w:tab/>
        <w:t xml:space="preserve">        </w:t>
      </w:r>
      <w:r>
        <w:rPr>
          <w:szCs w:val="24"/>
          <w:lang w:val="sr-Cyrl-CS"/>
        </w:rPr>
        <w:t xml:space="preserve">  </w:t>
      </w:r>
      <w:r>
        <w:rPr>
          <w:szCs w:val="24"/>
          <w:lang w:val="sr-Cyrl-CS"/>
        </w:rPr>
        <w:tab/>
      </w:r>
      <w:r w:rsidRPr="0061292A">
        <w:rPr>
          <w:szCs w:val="24"/>
          <w:lang w:val="sr-Cyrl-CS"/>
        </w:rPr>
        <w:t>12381</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Обрада збирних рачуна за издата помагала</w:t>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t xml:space="preserve">          </w:t>
      </w:r>
      <w:r>
        <w:rPr>
          <w:szCs w:val="24"/>
          <w:lang w:val="sr-Cyrl-CS"/>
        </w:rPr>
        <w:tab/>
      </w:r>
      <w:r>
        <w:rPr>
          <w:szCs w:val="24"/>
          <w:lang w:val="sr-Cyrl-CS"/>
        </w:rPr>
        <w:tab/>
        <w:t xml:space="preserve">  </w:t>
      </w:r>
      <w:r w:rsidRPr="0061292A">
        <w:rPr>
          <w:szCs w:val="24"/>
          <w:lang w:val="sr-Cyrl-CS"/>
        </w:rPr>
        <w:t xml:space="preserve">1399                 </w:t>
      </w:r>
    </w:p>
    <w:p w:rsidR="00401204" w:rsidRPr="0061292A" w:rsidRDefault="00401204" w:rsidP="00401204">
      <w:pPr>
        <w:numPr>
          <w:ilvl w:val="0"/>
          <w:numId w:val="26"/>
        </w:numPr>
        <w:spacing w:after="40"/>
        <w:ind w:left="426" w:hanging="284"/>
        <w:jc w:val="both"/>
        <w:rPr>
          <w:szCs w:val="24"/>
          <w:lang w:val="sr-Cyrl-CS"/>
        </w:rPr>
      </w:pPr>
      <w:r>
        <w:rPr>
          <w:szCs w:val="24"/>
          <w:lang w:val="sr-Cyrl-CS"/>
        </w:rPr>
        <w:t>Израда</w:t>
      </w:r>
      <w:r w:rsidRPr="0061292A">
        <w:rPr>
          <w:szCs w:val="24"/>
          <w:lang w:val="sr-Cyrl-CS"/>
        </w:rPr>
        <w:t xml:space="preserve"> прилога </w:t>
      </w:r>
      <w:r w:rsidRPr="002E14D7">
        <w:rPr>
          <w:szCs w:val="24"/>
          <w:lang w:val="sr-Cyrl-CS"/>
        </w:rPr>
        <w:t>за</w:t>
      </w:r>
      <w:r w:rsidRPr="0061292A">
        <w:rPr>
          <w:szCs w:val="24"/>
          <w:lang w:val="sr-Cyrl-CS"/>
        </w:rPr>
        <w:t xml:space="preserve"> помагала</w:t>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t xml:space="preserve">                                           </w:t>
      </w:r>
      <w:r>
        <w:rPr>
          <w:szCs w:val="24"/>
          <w:lang w:val="sr-Cyrl-CS"/>
        </w:rPr>
        <w:t xml:space="preserve">   </w:t>
      </w:r>
      <w:r w:rsidRPr="0061292A">
        <w:rPr>
          <w:szCs w:val="24"/>
          <w:lang w:val="sr-Cyrl-CS"/>
        </w:rPr>
        <w:t>36029</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Изда</w:t>
      </w:r>
      <w:r>
        <w:rPr>
          <w:szCs w:val="24"/>
          <w:lang w:val="sr-Cyrl-CS"/>
        </w:rPr>
        <w:t>вање</w:t>
      </w:r>
      <w:r w:rsidRPr="0061292A">
        <w:rPr>
          <w:szCs w:val="24"/>
          <w:lang w:val="sr-Cyrl-CS"/>
        </w:rPr>
        <w:t xml:space="preserve"> коришћених  помагала</w:t>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t xml:space="preserve">           </w:t>
      </w:r>
      <w:r>
        <w:rPr>
          <w:szCs w:val="24"/>
          <w:lang w:val="sr-Cyrl-CS"/>
        </w:rPr>
        <w:tab/>
        <w:t xml:space="preserve">   </w:t>
      </w:r>
      <w:r w:rsidRPr="0061292A">
        <w:rPr>
          <w:szCs w:val="24"/>
          <w:lang w:val="sr-Cyrl-CS"/>
        </w:rPr>
        <w:t xml:space="preserve"> 108   </w:t>
      </w:r>
      <w:r w:rsidRPr="0061292A">
        <w:rPr>
          <w:szCs w:val="24"/>
        </w:rPr>
        <w:t xml:space="preserve">  </w:t>
      </w:r>
      <w:r w:rsidRPr="0061292A">
        <w:rPr>
          <w:szCs w:val="24"/>
          <w:lang w:val="sr-Cyrl-CS"/>
        </w:rPr>
        <w:t xml:space="preserve">     </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Обрач</w:t>
      </w:r>
      <w:r>
        <w:rPr>
          <w:szCs w:val="24"/>
          <w:lang w:val="sr-Cyrl-CS"/>
        </w:rPr>
        <w:t>ун путних трошкова</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t xml:space="preserve">     </w:t>
      </w:r>
      <w:r>
        <w:rPr>
          <w:szCs w:val="24"/>
          <w:lang w:val="sr-Cyrl-CS"/>
        </w:rPr>
        <w:tab/>
      </w:r>
      <w:r w:rsidRPr="0061292A">
        <w:rPr>
          <w:szCs w:val="24"/>
          <w:lang w:val="sr-Cyrl-CS"/>
        </w:rPr>
        <w:t>21310</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 xml:space="preserve">Обрада рачуна за лекове  </w:t>
      </w:r>
      <w:r w:rsidRPr="0061292A">
        <w:rPr>
          <w:szCs w:val="24"/>
          <w:lang w:val="sr-Cyrl-CS"/>
        </w:rPr>
        <w:tab/>
      </w:r>
      <w:r w:rsidRPr="0061292A">
        <w:rPr>
          <w:szCs w:val="24"/>
          <w:lang w:val="sr-Cyrl-CS"/>
        </w:rPr>
        <w:tab/>
      </w:r>
      <w:r w:rsidRPr="0061292A">
        <w:rPr>
          <w:szCs w:val="24"/>
          <w:lang w:val="sr-Cyrl-CS"/>
        </w:rPr>
        <w:tab/>
        <w:t xml:space="preserve">            </w:t>
      </w:r>
      <w:r w:rsidRPr="0061292A">
        <w:rPr>
          <w:szCs w:val="24"/>
          <w:lang w:val="sr-Cyrl-CS"/>
        </w:rPr>
        <w:tab/>
      </w:r>
      <w:r w:rsidRPr="0061292A">
        <w:rPr>
          <w:szCs w:val="24"/>
          <w:lang w:val="sr-Cyrl-CS"/>
        </w:rPr>
        <w:tab/>
      </w:r>
      <w:r w:rsidRPr="0061292A">
        <w:rPr>
          <w:szCs w:val="24"/>
          <w:lang w:val="sr-Cyrl-CS"/>
        </w:rPr>
        <w:tab/>
        <w:t xml:space="preserve">  </w:t>
      </w:r>
      <w:r w:rsidRPr="0061292A">
        <w:rPr>
          <w:szCs w:val="24"/>
        </w:rPr>
        <w:t xml:space="preserve">  </w:t>
      </w:r>
      <w:r w:rsidRPr="0061292A">
        <w:rPr>
          <w:szCs w:val="24"/>
          <w:lang w:val="sr-Cyrl-CS"/>
        </w:rPr>
        <w:t xml:space="preserve">     </w:t>
      </w:r>
      <w:r>
        <w:rPr>
          <w:szCs w:val="24"/>
          <w:lang w:val="sr-Cyrl-CS"/>
        </w:rPr>
        <w:tab/>
        <w:t xml:space="preserve"> </w:t>
      </w:r>
      <w:r w:rsidRPr="0061292A">
        <w:rPr>
          <w:szCs w:val="24"/>
          <w:lang w:val="sr-Cyrl-CS"/>
        </w:rPr>
        <w:t xml:space="preserve"> </w:t>
      </w:r>
      <w:r w:rsidRPr="0061292A">
        <w:rPr>
          <w:szCs w:val="24"/>
        </w:rPr>
        <w:t>4</w:t>
      </w:r>
      <w:r w:rsidRPr="0061292A">
        <w:rPr>
          <w:szCs w:val="24"/>
          <w:lang w:val="sr-Cyrl-CS"/>
        </w:rPr>
        <w:t>819</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Обрада рецепата за лекове</w:t>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t xml:space="preserve">                 </w:t>
      </w:r>
      <w:r w:rsidRPr="0061292A">
        <w:rPr>
          <w:szCs w:val="24"/>
        </w:rPr>
        <w:t xml:space="preserve"> </w:t>
      </w:r>
      <w:r>
        <w:rPr>
          <w:szCs w:val="24"/>
          <w:lang/>
        </w:rPr>
        <w:t xml:space="preserve">   </w:t>
      </w:r>
      <w:r w:rsidRPr="0061292A">
        <w:rPr>
          <w:szCs w:val="24"/>
          <w:lang w:val="sr-Cyrl-CS"/>
        </w:rPr>
        <w:t>937429</w:t>
      </w:r>
    </w:p>
    <w:p w:rsidR="00401204" w:rsidRPr="0061292A" w:rsidRDefault="00401204" w:rsidP="00401204">
      <w:pPr>
        <w:numPr>
          <w:ilvl w:val="0"/>
          <w:numId w:val="26"/>
        </w:numPr>
        <w:spacing w:after="40"/>
        <w:ind w:left="426" w:hanging="284"/>
        <w:jc w:val="both"/>
        <w:rPr>
          <w:szCs w:val="24"/>
          <w:lang w:val="sr-Cyrl-CS"/>
        </w:rPr>
      </w:pPr>
      <w:r w:rsidRPr="0061292A">
        <w:rPr>
          <w:szCs w:val="24"/>
          <w:lang w:val="sr-Cyrl-CS"/>
        </w:rPr>
        <w:t>Обрада месечних електронских рачуна од РФЗО</w:t>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r>
      <w:r w:rsidRPr="0061292A">
        <w:rPr>
          <w:szCs w:val="24"/>
          <w:lang w:val="sr-Cyrl-CS"/>
        </w:rPr>
        <w:tab/>
        <w:t xml:space="preserve">    </w:t>
      </w:r>
      <w:r>
        <w:rPr>
          <w:szCs w:val="24"/>
          <w:lang w:val="sr-Cyrl-CS"/>
        </w:rPr>
        <w:t xml:space="preserve">   </w:t>
      </w:r>
      <w:r w:rsidRPr="0061292A">
        <w:rPr>
          <w:szCs w:val="24"/>
          <w:lang w:val="sr-Cyrl-CS"/>
        </w:rPr>
        <w:t xml:space="preserve"> 9</w:t>
      </w:r>
    </w:p>
    <w:p w:rsidR="00401204" w:rsidRPr="0061292A" w:rsidRDefault="00401204" w:rsidP="00401204">
      <w:pPr>
        <w:spacing w:after="60"/>
        <w:jc w:val="both"/>
        <w:rPr>
          <w:szCs w:val="24"/>
          <w:lang w:val="sr-Cyrl-CS"/>
        </w:rPr>
      </w:pPr>
      <w:r w:rsidRPr="0061292A">
        <w:rPr>
          <w:szCs w:val="24"/>
          <w:lang w:val="sr-Cyrl-CS"/>
        </w:rPr>
        <w:t xml:space="preserve">Увидом у евиденцију обрађених података организацијских целина Фонда за СОВО (одељење, одсеци, групе и канцеларије за послове са војним осигураницима) из 2015. </w:t>
      </w:r>
      <w:r w:rsidRPr="0061292A">
        <w:rPr>
          <w:szCs w:val="24"/>
          <w:lang w:val="sr-Cyrl-CS"/>
        </w:rPr>
        <w:lastRenderedPageBreak/>
        <w:t>године и упоређивањем  са подацима из 2016. године  евидентно је да је дошло до пораста стечених обавеза у односу на 2015 годину према следећем.</w:t>
      </w:r>
    </w:p>
    <w:p w:rsidR="00401204" w:rsidRPr="0061292A" w:rsidRDefault="00401204" w:rsidP="00401204">
      <w:pPr>
        <w:numPr>
          <w:ilvl w:val="0"/>
          <w:numId w:val="28"/>
        </w:numPr>
        <w:spacing w:after="60"/>
        <w:ind w:left="426" w:hanging="284"/>
        <w:jc w:val="both"/>
        <w:rPr>
          <w:szCs w:val="24"/>
          <w:lang w:val="sr-Cyrl-CS"/>
        </w:rPr>
      </w:pPr>
      <w:r w:rsidRPr="0061292A">
        <w:rPr>
          <w:szCs w:val="24"/>
          <w:lang w:val="sr-Cyrl-CS"/>
        </w:rPr>
        <w:t>Повећан је број рецепата за издате лекове за 457.416 с обзиром да је у 2016. години пристигло и обрађено  937.429 рецепата а да је 2015. године пристигло и обра</w:t>
      </w:r>
      <w:r>
        <w:rPr>
          <w:szCs w:val="24"/>
          <w:lang w:val="sr-Cyrl-CS"/>
        </w:rPr>
        <w:t>ђено</w:t>
      </w:r>
      <w:r w:rsidRPr="0061292A">
        <w:rPr>
          <w:szCs w:val="24"/>
          <w:lang w:val="sr-Cyrl-CS"/>
        </w:rPr>
        <w:t xml:space="preserve"> 480.013 рецепата.  Приказано у новчаној маси стечене обавезе у 2016. години су веће у износу од 222.894.210,68 динара у односу на 2015. годину. </w:t>
      </w:r>
    </w:p>
    <w:p w:rsidR="00401204" w:rsidRPr="0061292A" w:rsidRDefault="00401204" w:rsidP="00401204">
      <w:pPr>
        <w:numPr>
          <w:ilvl w:val="0"/>
          <w:numId w:val="28"/>
        </w:numPr>
        <w:ind w:left="426" w:hanging="284"/>
        <w:jc w:val="both"/>
        <w:rPr>
          <w:szCs w:val="24"/>
          <w:lang w:val="sr-Cyrl-CS"/>
        </w:rPr>
      </w:pPr>
      <w:r w:rsidRPr="0061292A">
        <w:rPr>
          <w:szCs w:val="24"/>
          <w:lang w:val="sr-Cyrl-CS"/>
        </w:rPr>
        <w:t>Укупн</w:t>
      </w:r>
      <w:r>
        <w:rPr>
          <w:szCs w:val="24"/>
          <w:lang w:val="sr-Cyrl-CS"/>
        </w:rPr>
        <w:t>е</w:t>
      </w:r>
      <w:r w:rsidRPr="0061292A">
        <w:rPr>
          <w:szCs w:val="24"/>
          <w:lang w:val="sr-Cyrl-CS"/>
        </w:rPr>
        <w:t xml:space="preserve"> стечен</w:t>
      </w:r>
      <w:r>
        <w:rPr>
          <w:szCs w:val="24"/>
          <w:lang w:val="sr-Cyrl-CS"/>
        </w:rPr>
        <w:t>е</w:t>
      </w:r>
      <w:r w:rsidRPr="0061292A">
        <w:rPr>
          <w:szCs w:val="24"/>
          <w:lang w:val="sr-Cyrl-CS"/>
        </w:rPr>
        <w:t xml:space="preserve"> обавез</w:t>
      </w:r>
      <w:r>
        <w:rPr>
          <w:szCs w:val="24"/>
          <w:lang w:val="sr-Cyrl-CS"/>
        </w:rPr>
        <w:t>е</w:t>
      </w:r>
      <w:r w:rsidRPr="0061292A">
        <w:rPr>
          <w:szCs w:val="24"/>
          <w:lang w:val="sr-Cyrl-CS"/>
        </w:rPr>
        <w:t xml:space="preserve"> по </w:t>
      </w:r>
      <w:r>
        <w:rPr>
          <w:szCs w:val="24"/>
          <w:lang w:val="sr-Cyrl-CS"/>
        </w:rPr>
        <w:t>ос</w:t>
      </w:r>
      <w:r w:rsidRPr="0061292A">
        <w:rPr>
          <w:szCs w:val="24"/>
          <w:lang w:val="sr-Cyrl-CS"/>
        </w:rPr>
        <w:t>нову збирних фактура које се достављају Фонду за СОВО, за пружене услуге војним осигураницима</w:t>
      </w:r>
      <w:r w:rsidRPr="0061292A">
        <w:rPr>
          <w:szCs w:val="24"/>
        </w:rPr>
        <w:t xml:space="preserve"> </w:t>
      </w:r>
      <w:r w:rsidRPr="0061292A">
        <w:rPr>
          <w:szCs w:val="24"/>
          <w:lang w:val="sr-Cyrl-CS"/>
        </w:rPr>
        <w:t xml:space="preserve">у цивилним здравственим установама, на основу закљученог уговора о пословно-техничкој сарадњи Фонда за СОВО и РФЗО за 2016. годину износиле су </w:t>
      </w:r>
      <w:r w:rsidRPr="0061292A">
        <w:rPr>
          <w:szCs w:val="24"/>
        </w:rPr>
        <w:t>626.814.730,29</w:t>
      </w:r>
      <w:r w:rsidRPr="0061292A">
        <w:rPr>
          <w:szCs w:val="24"/>
          <w:lang w:val="sr-Cyrl-CS"/>
        </w:rPr>
        <w:t xml:space="preserve"> динара, док су у 2015. </w:t>
      </w:r>
      <w:proofErr w:type="gramStart"/>
      <w:r w:rsidRPr="0061292A">
        <w:rPr>
          <w:szCs w:val="24"/>
        </w:rPr>
        <w:t>г</w:t>
      </w:r>
      <w:r w:rsidRPr="0061292A">
        <w:rPr>
          <w:szCs w:val="24"/>
          <w:lang w:val="sr-Cyrl-CS"/>
        </w:rPr>
        <w:t>одини</w:t>
      </w:r>
      <w:proofErr w:type="gramEnd"/>
      <w:r w:rsidRPr="0061292A">
        <w:rPr>
          <w:szCs w:val="24"/>
          <w:lang w:val="sr-Cyrl-CS"/>
        </w:rPr>
        <w:t xml:space="preserve"> износил</w:t>
      </w:r>
      <w:r>
        <w:rPr>
          <w:szCs w:val="24"/>
          <w:lang w:val="sr-Cyrl-CS"/>
        </w:rPr>
        <w:t>е</w:t>
      </w:r>
      <w:r w:rsidRPr="0061292A">
        <w:rPr>
          <w:szCs w:val="24"/>
          <w:lang w:val="sr-Cyrl-CS"/>
        </w:rPr>
        <w:t xml:space="preserve"> 426.395.947,86 динара. Евидентан је пораст трошкова тј</w:t>
      </w:r>
      <w:r>
        <w:rPr>
          <w:szCs w:val="24"/>
          <w:lang w:val="sr-Cyrl-CS"/>
        </w:rPr>
        <w:t>.</w:t>
      </w:r>
      <w:r w:rsidRPr="0061292A">
        <w:rPr>
          <w:szCs w:val="24"/>
          <w:lang w:val="sr-Cyrl-CS"/>
        </w:rPr>
        <w:t xml:space="preserve"> обавеза у 2016. години у односу на 2015. годину, за 200.418.782,43 динара на годишњем нивоу.</w:t>
      </w:r>
    </w:p>
    <w:p w:rsidR="00401204" w:rsidRPr="0061292A" w:rsidRDefault="00401204" w:rsidP="00401204">
      <w:pPr>
        <w:ind w:left="720"/>
        <w:jc w:val="both"/>
        <w:rPr>
          <w:szCs w:val="24"/>
          <w:lang w:val="sr-Cyrl-CS"/>
        </w:rPr>
      </w:pPr>
    </w:p>
    <w:p w:rsidR="00401204" w:rsidRPr="0061292A" w:rsidRDefault="00401204" w:rsidP="00401204">
      <w:pPr>
        <w:jc w:val="both"/>
        <w:rPr>
          <w:szCs w:val="24"/>
          <w:lang w:val="sr-Cyrl-CS"/>
        </w:rPr>
      </w:pPr>
      <w:r w:rsidRPr="0061292A">
        <w:rPr>
          <w:szCs w:val="24"/>
          <w:lang w:val="sr-Cyrl-CS"/>
        </w:rPr>
        <w:t>У току 2016. године није било  закључивања уговора са цивилним апотекама, тако да до сада Фонд има укупно закључено 257 уговора.</w:t>
      </w:r>
    </w:p>
    <w:p w:rsidR="00401204" w:rsidRPr="0061292A" w:rsidRDefault="00401204" w:rsidP="00401204">
      <w:pPr>
        <w:jc w:val="both"/>
        <w:rPr>
          <w:szCs w:val="24"/>
          <w:lang w:val="sr-Cyrl-CS"/>
        </w:rPr>
      </w:pPr>
    </w:p>
    <w:p w:rsidR="00401204" w:rsidRPr="0061292A" w:rsidRDefault="00401204" w:rsidP="00401204">
      <w:pPr>
        <w:spacing w:after="60"/>
        <w:jc w:val="both"/>
        <w:rPr>
          <w:szCs w:val="24"/>
          <w:lang w:val="sr-Cyrl-CS"/>
        </w:rPr>
      </w:pPr>
      <w:r w:rsidRPr="0061292A">
        <w:rPr>
          <w:szCs w:val="24"/>
          <w:lang w:val="sr-Cyrl-CS"/>
        </w:rPr>
        <w:t>На основу препоруке Државне ревизорске институције Фонд за СОВО закључио је током 2016. године више врста уговора са цивилним здравственим установама о пружању здравствене заштите војним осигуираницима и то:</w:t>
      </w:r>
    </w:p>
    <w:p w:rsidR="00401204" w:rsidRPr="0061292A" w:rsidRDefault="00401204" w:rsidP="00401204">
      <w:pPr>
        <w:numPr>
          <w:ilvl w:val="0"/>
          <w:numId w:val="27"/>
        </w:numPr>
        <w:spacing w:after="60"/>
        <w:ind w:left="426" w:hanging="284"/>
        <w:jc w:val="both"/>
        <w:rPr>
          <w:szCs w:val="24"/>
          <w:lang w:val="sr-Cyrl-CS"/>
        </w:rPr>
      </w:pPr>
      <w:r w:rsidRPr="0061292A">
        <w:rPr>
          <w:szCs w:val="24"/>
          <w:lang w:val="sr-Cyrl-CS"/>
        </w:rPr>
        <w:t>О продуженој медицинској рехабилитацији са  23 здравствене установе од чега су 20 из Плана мреже РФЗО, док су 3 приватне здравствене установе.</w:t>
      </w:r>
    </w:p>
    <w:p w:rsidR="00401204" w:rsidRPr="0061292A" w:rsidRDefault="00401204" w:rsidP="00401204">
      <w:pPr>
        <w:numPr>
          <w:ilvl w:val="0"/>
          <w:numId w:val="27"/>
        </w:numPr>
        <w:ind w:left="426" w:hanging="284"/>
        <w:jc w:val="both"/>
        <w:rPr>
          <w:szCs w:val="24"/>
          <w:lang w:val="sr-Cyrl-CS"/>
        </w:rPr>
      </w:pPr>
      <w:r w:rsidRPr="0061292A">
        <w:rPr>
          <w:szCs w:val="24"/>
          <w:lang w:val="sr-Cyrl-CS"/>
        </w:rPr>
        <w:t xml:space="preserve">О пружању и финансирању здравствене заштите у сегтменту примарне здравствене заштите са 17 установа социјалне заштите у којима осигураници Фонда за СОВО бораве. </w:t>
      </w:r>
    </w:p>
    <w:p w:rsidR="00401204" w:rsidRPr="0061292A" w:rsidRDefault="00401204" w:rsidP="00401204">
      <w:pPr>
        <w:jc w:val="both"/>
        <w:rPr>
          <w:szCs w:val="24"/>
          <w:lang w:val="sr-Cyrl-CS"/>
        </w:rPr>
      </w:pPr>
    </w:p>
    <w:p w:rsidR="00401204" w:rsidRDefault="00401204" w:rsidP="00401204">
      <w:pPr>
        <w:jc w:val="both"/>
        <w:rPr>
          <w:szCs w:val="24"/>
          <w:lang w:val="sr-Cyrl-CS"/>
        </w:rPr>
      </w:pPr>
      <w:r w:rsidRPr="0061292A">
        <w:rPr>
          <w:szCs w:val="24"/>
          <w:lang w:val="sr-Cyrl-CS"/>
        </w:rPr>
        <w:t>У 2016. години са Републичким фондом за здравствено осигурање усаглашено је да се војни осигураници упућују на процес биомедицински потпомогнутог оплођења на основу упутнице и конзилијарнох мишљења издатих од стране војно здравствене установе</w:t>
      </w:r>
      <w:r>
        <w:rPr>
          <w:szCs w:val="24"/>
          <w:lang w:val="sr-Cyrl-CS"/>
        </w:rPr>
        <w:t>, у</w:t>
      </w:r>
      <w:r w:rsidRPr="0061292A">
        <w:rPr>
          <w:szCs w:val="24"/>
          <w:lang w:val="sr-Cyrl-CS"/>
        </w:rPr>
        <w:t>з примену важећих прописа који регулишу наведену област здравствене заштите. Током 2016. године упућено је укупно 36 пар</w:t>
      </w:r>
      <w:r>
        <w:rPr>
          <w:szCs w:val="24"/>
          <w:lang w:val="sr-Cyrl-CS"/>
        </w:rPr>
        <w:t>ова</w:t>
      </w:r>
      <w:r w:rsidRPr="0061292A">
        <w:rPr>
          <w:szCs w:val="24"/>
          <w:lang w:val="sr-Cyrl-CS"/>
        </w:rPr>
        <w:t xml:space="preserve"> на процес биомедицински потпомогнутог оплођења у здравствене установе из Плана мреже РФЗО</w:t>
      </w:r>
      <w:r>
        <w:rPr>
          <w:szCs w:val="24"/>
          <w:lang w:val="sr-Cyrl-CS"/>
        </w:rPr>
        <w:t>,</w:t>
      </w:r>
      <w:r w:rsidRPr="0061292A">
        <w:rPr>
          <w:szCs w:val="24"/>
          <w:lang w:val="sr-Cyrl-CS"/>
        </w:rPr>
        <w:t xml:space="preserve"> а на терет обавезног здравтвеног осигурања. На овај начин смо успели да уредимо наведену област с обзиром да је долазило до одређених проблема приликом рефундације трошкова, јер су се трошкови по овом питању до 2016. године рефундирали војним осигураницима</w:t>
      </w:r>
      <w:r>
        <w:rPr>
          <w:szCs w:val="24"/>
          <w:lang w:val="sr-Cyrl-CS"/>
        </w:rPr>
        <w:t>, који су сами морали да сносе трошкове.</w:t>
      </w:r>
    </w:p>
    <w:p w:rsidR="00401204" w:rsidRPr="0061292A" w:rsidRDefault="00401204" w:rsidP="00401204">
      <w:pPr>
        <w:jc w:val="both"/>
        <w:rPr>
          <w:szCs w:val="24"/>
          <w:lang w:val="sr-Cyrl-CS"/>
        </w:rPr>
      </w:pPr>
    </w:p>
    <w:p w:rsidR="00401204" w:rsidRPr="0061292A" w:rsidRDefault="00401204" w:rsidP="00401204">
      <w:pPr>
        <w:jc w:val="both"/>
        <w:rPr>
          <w:szCs w:val="24"/>
          <w:lang w:val="sr-Cyrl-CS"/>
        </w:rPr>
      </w:pPr>
      <w:r w:rsidRPr="00852E87">
        <w:rPr>
          <w:bCs/>
          <w:szCs w:val="24"/>
          <w:lang w:val="ru-RU"/>
        </w:rPr>
        <w:t>Током 2016. године било је 26 приговора заштитнику права осигураника</w:t>
      </w:r>
      <w:r w:rsidRPr="0061292A">
        <w:rPr>
          <w:b/>
          <w:bCs/>
          <w:szCs w:val="24"/>
          <w:lang w:val="ru-RU"/>
        </w:rPr>
        <w:t xml:space="preserve"> </w:t>
      </w:r>
      <w:r w:rsidRPr="0061292A">
        <w:rPr>
          <w:szCs w:val="24"/>
          <w:lang w:val="ru-RU"/>
        </w:rPr>
        <w:t>од чега је у  већини приговора уважена интервенција заштитника осигураника</w:t>
      </w:r>
      <w:r>
        <w:rPr>
          <w:szCs w:val="24"/>
          <w:lang w:val="ru-RU"/>
        </w:rPr>
        <w:t>,</w:t>
      </w:r>
      <w:r w:rsidRPr="0061292A">
        <w:rPr>
          <w:szCs w:val="24"/>
          <w:lang w:val="ru-RU"/>
        </w:rPr>
        <w:t xml:space="preserve"> док неки приговори нису уваж</w:t>
      </w:r>
      <w:r>
        <w:rPr>
          <w:szCs w:val="24"/>
          <w:lang w:val="ru-RU"/>
        </w:rPr>
        <w:t>ени,</w:t>
      </w:r>
      <w:r w:rsidRPr="0061292A">
        <w:rPr>
          <w:szCs w:val="24"/>
          <w:lang w:val="ru-RU"/>
        </w:rPr>
        <w:t xml:space="preserve"> јер није било основа.</w:t>
      </w:r>
    </w:p>
    <w:p w:rsidR="00401204" w:rsidRPr="0061292A" w:rsidRDefault="00401204" w:rsidP="00401204">
      <w:pPr>
        <w:jc w:val="both"/>
        <w:rPr>
          <w:szCs w:val="24"/>
          <w:lang w:val="ru-RU"/>
        </w:rPr>
      </w:pPr>
    </w:p>
    <w:p w:rsidR="00401204" w:rsidRPr="0061292A" w:rsidRDefault="00401204" w:rsidP="00401204">
      <w:pPr>
        <w:jc w:val="both"/>
        <w:rPr>
          <w:szCs w:val="24"/>
          <w:lang w:val="sr-Cyrl-CS"/>
        </w:rPr>
      </w:pPr>
      <w:proofErr w:type="gramStart"/>
      <w:r w:rsidRPr="0061292A">
        <w:rPr>
          <w:szCs w:val="24"/>
        </w:rPr>
        <w:t xml:space="preserve">Контролом рецепата реализованих у цивилним апотекама утврђено је да </w:t>
      </w:r>
      <w:r w:rsidRPr="0061292A">
        <w:rPr>
          <w:szCs w:val="24"/>
          <w:lang w:val="sr-Cyrl-CS"/>
        </w:rPr>
        <w:t xml:space="preserve">је </w:t>
      </w:r>
      <w:r w:rsidRPr="0061292A">
        <w:rPr>
          <w:szCs w:val="24"/>
        </w:rPr>
        <w:t>у претходном периоду изузетно повећа</w:t>
      </w:r>
      <w:r w:rsidRPr="0061292A">
        <w:rPr>
          <w:szCs w:val="24"/>
          <w:lang w:val="sr-Cyrl-CS"/>
        </w:rPr>
        <w:t>н</w:t>
      </w:r>
      <w:r w:rsidRPr="0061292A">
        <w:rPr>
          <w:szCs w:val="24"/>
        </w:rPr>
        <w:t xml:space="preserve"> број прописаних рецепата за лекове са Ц листе, биолошких лекова, иновативних лекова и других лекова намењених за употребу у стационарним здравственим установама.</w:t>
      </w:r>
      <w:proofErr w:type="gramEnd"/>
      <w:r w:rsidRPr="0061292A">
        <w:rPr>
          <w:szCs w:val="24"/>
        </w:rPr>
        <w:t xml:space="preserve"> </w:t>
      </w:r>
      <w:r w:rsidRPr="0061292A">
        <w:rPr>
          <w:lang w:val="sr-Cyrl-CS"/>
        </w:rPr>
        <w:t>Закључени у</w:t>
      </w:r>
      <w:r w:rsidRPr="0061292A">
        <w:t>говори са апотекама обухватају и лекове са Ц листе, уз конзилијарно мишљење и оверу у војној апотеци или Потврду сектора за фармацију</w:t>
      </w:r>
      <w:r w:rsidRPr="0061292A">
        <w:rPr>
          <w:lang w:val="sr-Cyrl-CS"/>
        </w:rPr>
        <w:t xml:space="preserve"> ВМА.</w:t>
      </w:r>
    </w:p>
    <w:p w:rsidR="00401204" w:rsidRPr="0061292A" w:rsidRDefault="00401204" w:rsidP="00401204">
      <w:pPr>
        <w:jc w:val="both"/>
        <w:rPr>
          <w:b/>
          <w:lang w:val="sr-Cyrl-CS"/>
        </w:rPr>
      </w:pPr>
    </w:p>
    <w:p w:rsidR="00401204" w:rsidRPr="0061292A" w:rsidRDefault="00401204" w:rsidP="00401204">
      <w:pPr>
        <w:jc w:val="both"/>
        <w:rPr>
          <w:lang w:val="sr-Cyrl-CS"/>
        </w:rPr>
      </w:pPr>
      <w:proofErr w:type="gramStart"/>
      <w:r w:rsidRPr="0061292A">
        <w:lastRenderedPageBreak/>
        <w:t xml:space="preserve">Ова могућност је </w:t>
      </w:r>
      <w:r w:rsidRPr="0061292A">
        <w:rPr>
          <w:lang w:val="sr-Cyrl-CS"/>
        </w:rPr>
        <w:t>првобитно предвиђена</w:t>
      </w:r>
      <w:r w:rsidRPr="0061292A">
        <w:rPr>
          <w:lang w:val="sr-Latn-CS"/>
        </w:rPr>
        <w:t xml:space="preserve"> </w:t>
      </w:r>
      <w:r w:rsidRPr="0061292A">
        <w:t xml:space="preserve">у циљу превазилажења </w:t>
      </w:r>
      <w:r w:rsidRPr="0061292A">
        <w:rPr>
          <w:lang w:val="sr-Cyrl-CS"/>
        </w:rPr>
        <w:t>хитних потреба за војне осигуранике</w:t>
      </w:r>
      <w:r w:rsidRPr="0061292A">
        <w:t>,</w:t>
      </w:r>
      <w:r w:rsidRPr="0061292A">
        <w:rPr>
          <w:lang w:val="sr-Cyrl-CS"/>
        </w:rPr>
        <w:t xml:space="preserve"> приликом стационарног лечења,</w:t>
      </w:r>
      <w:r w:rsidRPr="0061292A">
        <w:t xml:space="preserve"> с обзиром да су у питању лекови који су регистровани за искључиву примену у стационарној здравственој установи.</w:t>
      </w:r>
      <w:proofErr w:type="gramEnd"/>
      <w:r w:rsidRPr="0061292A">
        <w:t xml:space="preserve"> Цене ових лекова су од 200.000 до 800.000 </w:t>
      </w:r>
      <w:proofErr w:type="gramStart"/>
      <w:r w:rsidRPr="0061292A">
        <w:t>динара  за</w:t>
      </w:r>
      <w:proofErr w:type="gramEnd"/>
      <w:r w:rsidRPr="0061292A">
        <w:t xml:space="preserve">  месечну терапију</w:t>
      </w:r>
      <w:r w:rsidRPr="0061292A">
        <w:rPr>
          <w:lang w:val="sr-Cyrl-CS"/>
        </w:rPr>
        <w:t>, а за неке цена превазилази и милион динара.</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 xml:space="preserve">У крајњем збиру у питању су милионски износи које Фонд за СОВО плаћа укључујући и апотекарске марже од </w:t>
      </w:r>
      <w:r w:rsidRPr="0061292A">
        <w:t xml:space="preserve">6 </w:t>
      </w:r>
      <w:r w:rsidRPr="0061292A">
        <w:rPr>
          <w:lang w:val="sr-Cyrl-CS"/>
        </w:rPr>
        <w:t>до</w:t>
      </w:r>
      <w:r>
        <w:rPr>
          <w:lang w:val="sr-Cyrl-CS"/>
        </w:rPr>
        <w:t xml:space="preserve"> </w:t>
      </w:r>
      <w:r w:rsidRPr="0061292A">
        <w:rPr>
          <w:lang w:val="sr-Cyrl-CS"/>
        </w:rPr>
        <w:t xml:space="preserve">12%, а да их пацијенти преузимају на рецепт само уз парафирање о преузимању лека. Ово је настало вероватно као последица неодговарајуће  снабдевености са лековима за болничко лечење. </w:t>
      </w:r>
      <w:r>
        <w:rPr>
          <w:lang w:val="sr-Cyrl-CS"/>
        </w:rPr>
        <w:t>Ч</w:t>
      </w:r>
      <w:r w:rsidRPr="0061292A">
        <w:rPr>
          <w:lang w:val="sr-Cyrl-CS"/>
        </w:rPr>
        <w:t xml:space="preserve">ланом 20. Уредбе дата могућност за тренутно превазилажење хитних ситуација </w:t>
      </w:r>
      <w:r>
        <w:rPr>
          <w:lang w:val="sr-Cyrl-CS"/>
        </w:rPr>
        <w:t xml:space="preserve">међутим, </w:t>
      </w:r>
      <w:r w:rsidRPr="0061292A">
        <w:rPr>
          <w:lang w:val="sr-Cyrl-CS"/>
        </w:rPr>
        <w:t xml:space="preserve">сада </w:t>
      </w:r>
      <w:r>
        <w:rPr>
          <w:lang w:val="sr-Cyrl-CS"/>
        </w:rPr>
        <w:t xml:space="preserve">то </w:t>
      </w:r>
      <w:r w:rsidRPr="0061292A">
        <w:rPr>
          <w:lang w:val="sr-Cyrl-CS"/>
        </w:rPr>
        <w:t xml:space="preserve">све више постаје пракса са тенденцијом и даљег повећања. </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Из напред наведеног јасно је да је потребно предузети мере, ради изналажења начина за предупређивање настале ситуације тј. смањења праксе снабдевања војноздравствених установа лековима за стационарно лечење  прописивањем на рецепт који се реализује у цивилној апотеци. Потребно је да се приликом планирања снабдевања војноздравствених установа омогући да се ови лекови набављају кроз јавну набавку, како би се обезбедило економично коришћење средстава за остваривање права из обавезног здравственог осигурања којима располаже Фонд за СОВО.</w:t>
      </w:r>
    </w:p>
    <w:p w:rsidR="00401204" w:rsidRDefault="00401204" w:rsidP="00401204">
      <w:pPr>
        <w:keepNext/>
        <w:jc w:val="both"/>
        <w:outlineLvl w:val="7"/>
        <w:rPr>
          <w:b/>
          <w:lang/>
        </w:rPr>
      </w:pPr>
    </w:p>
    <w:p w:rsidR="00401204" w:rsidRPr="005F3DA9" w:rsidRDefault="00401204" w:rsidP="00401204">
      <w:pPr>
        <w:keepNext/>
        <w:jc w:val="both"/>
        <w:outlineLvl w:val="7"/>
        <w:rPr>
          <w:b/>
          <w:lang/>
        </w:rPr>
      </w:pPr>
      <w:r w:rsidRPr="00E37108">
        <w:rPr>
          <w:b/>
          <w:lang w:val="sr-Latn-CS"/>
        </w:rPr>
        <w:t>IV</w:t>
      </w:r>
      <w:r w:rsidRPr="005F3DA9">
        <w:rPr>
          <w:b/>
          <w:lang/>
        </w:rPr>
        <w:t>.</w:t>
      </w:r>
      <w:r w:rsidRPr="005F3DA9">
        <w:rPr>
          <w:b/>
          <w:lang/>
        </w:rPr>
        <w:t>8</w:t>
      </w:r>
      <w:r w:rsidRPr="005F3DA9">
        <w:rPr>
          <w:b/>
          <w:lang/>
        </w:rPr>
        <w:t>.</w:t>
      </w:r>
      <w:r w:rsidRPr="005F3DA9">
        <w:rPr>
          <w:b/>
          <w:color w:val="FF0000"/>
          <w:lang/>
        </w:rPr>
        <w:t xml:space="preserve"> </w:t>
      </w:r>
      <w:r w:rsidRPr="005F3DA9">
        <w:rPr>
          <w:b/>
          <w:lang/>
        </w:rPr>
        <w:t>Аутоматизација пословања и развој система информатичке подршке</w:t>
      </w:r>
    </w:p>
    <w:p w:rsidR="00401204" w:rsidRPr="005F3DA9" w:rsidRDefault="00401204" w:rsidP="00401204">
      <w:pPr>
        <w:shd w:val="clear" w:color="auto" w:fill="FFFFFF"/>
        <w:rPr>
          <w:lang/>
        </w:rPr>
      </w:pPr>
    </w:p>
    <w:p w:rsidR="00401204" w:rsidRPr="00A96EE3" w:rsidRDefault="00401204" w:rsidP="00401204">
      <w:pPr>
        <w:pStyle w:val="ListParagraph"/>
        <w:numPr>
          <w:ilvl w:val="0"/>
          <w:numId w:val="29"/>
        </w:numPr>
        <w:spacing w:after="60" w:line="257" w:lineRule="auto"/>
        <w:ind w:left="426" w:hanging="284"/>
        <w:contextualSpacing/>
        <w:jc w:val="both"/>
        <w:rPr>
          <w:szCs w:val="24"/>
        </w:rPr>
      </w:pPr>
      <w:r w:rsidRPr="00A96EE3">
        <w:rPr>
          <w:szCs w:val="24"/>
        </w:rPr>
        <w:t>Надогра</w:t>
      </w:r>
      <w:r w:rsidRPr="00A96EE3">
        <w:rPr>
          <w:szCs w:val="24"/>
          <w:lang w:val="sr-Cyrl-CS"/>
        </w:rPr>
        <w:t xml:space="preserve">ђен је </w:t>
      </w:r>
      <w:r w:rsidRPr="00A96EE3">
        <w:rPr>
          <w:szCs w:val="24"/>
        </w:rPr>
        <w:t>модул за контролу фактура РЗЗО</w:t>
      </w:r>
      <w:r w:rsidRPr="00A96EE3">
        <w:rPr>
          <w:szCs w:val="24"/>
          <w:lang/>
        </w:rPr>
        <w:t xml:space="preserve"> </w:t>
      </w:r>
      <w:r w:rsidRPr="00A96EE3">
        <w:rPr>
          <w:szCs w:val="24"/>
          <w:lang w:val="sr-Cyrl-CS"/>
        </w:rPr>
        <w:t xml:space="preserve">који врши проверу и издваја лица која нису војни осигураници и аутоматски експортује податке у </w:t>
      </w:r>
      <w:r w:rsidRPr="00A96EE3">
        <w:rPr>
          <w:szCs w:val="24"/>
        </w:rPr>
        <w:t>Ex</w:t>
      </w:r>
      <w:r w:rsidRPr="00A96EE3">
        <w:rPr>
          <w:szCs w:val="24"/>
          <w:lang w:val="sr-Cyrl-CS"/>
        </w:rPr>
        <w:t>с</w:t>
      </w:r>
      <w:r w:rsidRPr="00A96EE3">
        <w:rPr>
          <w:szCs w:val="24"/>
        </w:rPr>
        <w:t>el;</w:t>
      </w:r>
    </w:p>
    <w:p w:rsidR="00401204" w:rsidRDefault="00401204" w:rsidP="00401204">
      <w:pPr>
        <w:pStyle w:val="ListParagraph"/>
        <w:numPr>
          <w:ilvl w:val="0"/>
          <w:numId w:val="29"/>
        </w:numPr>
        <w:spacing w:after="60" w:line="257" w:lineRule="auto"/>
        <w:ind w:left="426" w:hanging="284"/>
        <w:contextualSpacing/>
        <w:jc w:val="both"/>
        <w:rPr>
          <w:szCs w:val="24"/>
        </w:rPr>
      </w:pPr>
      <w:r>
        <w:rPr>
          <w:szCs w:val="24"/>
        </w:rPr>
        <w:t xml:space="preserve">Успостављен </w:t>
      </w:r>
      <w:r>
        <w:rPr>
          <w:szCs w:val="24"/>
          <w:lang w:val="sr-Cyrl-CS"/>
        </w:rPr>
        <w:t xml:space="preserve">је </w:t>
      </w:r>
      <w:r>
        <w:rPr>
          <w:szCs w:val="24"/>
        </w:rPr>
        <w:t>сервис електронске размене докумената преко РАМКО мреже са јединицама Министарства одбране и Војске Србије и извршена обука запослених за коришћење сервиса;</w:t>
      </w:r>
    </w:p>
    <w:p w:rsidR="00401204" w:rsidRDefault="00401204" w:rsidP="00401204">
      <w:pPr>
        <w:pStyle w:val="ListParagraph"/>
        <w:numPr>
          <w:ilvl w:val="0"/>
          <w:numId w:val="29"/>
        </w:numPr>
        <w:spacing w:after="60" w:line="257" w:lineRule="auto"/>
        <w:ind w:left="426" w:hanging="284"/>
        <w:contextualSpacing/>
        <w:jc w:val="both"/>
        <w:rPr>
          <w:szCs w:val="24"/>
        </w:rPr>
      </w:pPr>
      <w:r>
        <w:rPr>
          <w:szCs w:val="24"/>
        </w:rPr>
        <w:t>Извршено</w:t>
      </w:r>
      <w:r>
        <w:rPr>
          <w:szCs w:val="24"/>
          <w:lang w:val="sr-Cyrl-CS"/>
        </w:rPr>
        <w:t xml:space="preserve"> је </w:t>
      </w:r>
      <w:r>
        <w:rPr>
          <w:szCs w:val="24"/>
        </w:rPr>
        <w:t>прикључење на РАМКО мрежу Групе за послове са војним осигураницима Крагујевац;</w:t>
      </w:r>
    </w:p>
    <w:p w:rsidR="00401204" w:rsidRPr="0061292A" w:rsidRDefault="00401204" w:rsidP="00401204">
      <w:pPr>
        <w:pStyle w:val="ListParagraph"/>
        <w:numPr>
          <w:ilvl w:val="0"/>
          <w:numId w:val="29"/>
        </w:numPr>
        <w:spacing w:after="160" w:line="256" w:lineRule="auto"/>
        <w:ind w:left="426" w:hanging="284"/>
        <w:contextualSpacing/>
        <w:jc w:val="both"/>
        <w:rPr>
          <w:szCs w:val="24"/>
        </w:rPr>
      </w:pPr>
      <w:r>
        <w:rPr>
          <w:szCs w:val="24"/>
        </w:rPr>
        <w:t xml:space="preserve">Извршено </w:t>
      </w:r>
      <w:r>
        <w:rPr>
          <w:szCs w:val="24"/>
          <w:lang w:val="sr-Cyrl-CS"/>
        </w:rPr>
        <w:t xml:space="preserve">је </w:t>
      </w:r>
      <w:r>
        <w:rPr>
          <w:szCs w:val="24"/>
        </w:rPr>
        <w:t>прикључење на интернет Групе за послове са војним осигураницима Крушевац.</w:t>
      </w:r>
      <w:bookmarkStart w:id="0" w:name="_GoBack"/>
      <w:bookmarkEnd w:id="0"/>
    </w:p>
    <w:p w:rsidR="00401204" w:rsidRPr="0061292A" w:rsidRDefault="00401204" w:rsidP="00401204">
      <w:pPr>
        <w:pStyle w:val="ListParagraph"/>
        <w:spacing w:after="160" w:line="256" w:lineRule="auto"/>
        <w:contextualSpacing/>
        <w:jc w:val="both"/>
        <w:rPr>
          <w:szCs w:val="24"/>
        </w:rPr>
      </w:pPr>
    </w:p>
    <w:p w:rsidR="00401204" w:rsidRDefault="00401204" w:rsidP="00401204">
      <w:pPr>
        <w:jc w:val="both"/>
        <w:rPr>
          <w:b/>
          <w:lang w:val="sr-Cyrl-CS"/>
        </w:rPr>
      </w:pPr>
      <w:r>
        <w:rPr>
          <w:b/>
          <w:lang w:val="sr-Latn-CS"/>
        </w:rPr>
        <w:t xml:space="preserve">V.  </w:t>
      </w:r>
      <w:r>
        <w:rPr>
          <w:b/>
          <w:lang w:val="sr-Cyrl-CS"/>
        </w:rPr>
        <w:t>ФИНАНСИЈСКО ПОСЛОВАЊЕ</w:t>
      </w:r>
    </w:p>
    <w:p w:rsidR="00401204" w:rsidRDefault="00401204" w:rsidP="00401204">
      <w:pPr>
        <w:jc w:val="both"/>
      </w:pPr>
    </w:p>
    <w:p w:rsidR="00401204" w:rsidRDefault="00401204" w:rsidP="00401204">
      <w:pPr>
        <w:pStyle w:val="Heading8"/>
        <w:ind w:left="0"/>
        <w:rPr>
          <w:u w:val="none"/>
        </w:rPr>
      </w:pPr>
      <w:r>
        <w:rPr>
          <w:u w:val="none"/>
          <w:lang w:val="sr-Latn-CS"/>
        </w:rPr>
        <w:t>V.1.</w:t>
      </w:r>
      <w:r>
        <w:rPr>
          <w:color w:val="FF0000"/>
          <w:u w:val="none"/>
          <w:lang w:val="sr-Latn-CS"/>
        </w:rPr>
        <w:t xml:space="preserve"> </w:t>
      </w:r>
      <w:r>
        <w:rPr>
          <w:u w:val="none"/>
        </w:rPr>
        <w:t>Припрема годишњих докумената и извештаја</w:t>
      </w:r>
    </w:p>
    <w:p w:rsidR="00401204" w:rsidRDefault="00401204" w:rsidP="00401204">
      <w:pPr>
        <w:tabs>
          <w:tab w:val="num" w:pos="1080"/>
        </w:tabs>
        <w:jc w:val="both"/>
        <w:rPr>
          <w:lang w:val="sr-Latn-CS"/>
        </w:rPr>
      </w:pPr>
    </w:p>
    <w:p w:rsidR="00401204" w:rsidRPr="00BA2991" w:rsidRDefault="00401204" w:rsidP="00401204">
      <w:pPr>
        <w:tabs>
          <w:tab w:val="num" w:pos="1080"/>
        </w:tabs>
        <w:jc w:val="both"/>
        <w:rPr>
          <w:lang w:val="sr-Cyrl-CS"/>
        </w:rPr>
      </w:pPr>
      <w:r w:rsidRPr="00BA2991">
        <w:rPr>
          <w:lang w:val="sr-Cyrl-CS"/>
        </w:rPr>
        <w:t>Припремљени су: Програм и План рада Фонда за 201</w:t>
      </w:r>
      <w:r>
        <w:t>7</w:t>
      </w:r>
      <w:r w:rsidRPr="00BA2991">
        <w:rPr>
          <w:lang w:val="sr-Cyrl-CS"/>
        </w:rPr>
        <w:t xml:space="preserve">. годину, Извештај о извршењу Финансијског плана Фонда и </w:t>
      </w:r>
      <w:r w:rsidRPr="0061292A">
        <w:rPr>
          <w:lang w:val="sr-Cyrl-CS"/>
        </w:rPr>
        <w:t>Стручне службе Фонда за 2015. годину</w:t>
      </w:r>
      <w:r w:rsidRPr="00BA2991">
        <w:rPr>
          <w:lang w:val="sr-Cyrl-CS"/>
        </w:rPr>
        <w:t>, План набавки Фонда за 201</w:t>
      </w:r>
      <w:r>
        <w:t>6</w:t>
      </w:r>
      <w:r w:rsidRPr="00BA2991">
        <w:rPr>
          <w:lang w:val="sr-Cyrl-CS"/>
        </w:rPr>
        <w:t>. годину, Финансијски план Фонда за 201</w:t>
      </w:r>
      <w:r>
        <w:t>7</w:t>
      </w:r>
      <w:r w:rsidRPr="00BA2991">
        <w:rPr>
          <w:lang w:val="sr-Cyrl-CS"/>
        </w:rPr>
        <w:t>. годину, са пројекцијама за 201</w:t>
      </w:r>
      <w:r>
        <w:t>8</w:t>
      </w:r>
      <w:r w:rsidRPr="00BA2991">
        <w:rPr>
          <w:lang w:val="sr-Cyrl-CS"/>
        </w:rPr>
        <w:t>. и 201</w:t>
      </w:r>
      <w:r>
        <w:t>9</w:t>
      </w:r>
      <w:r w:rsidRPr="00BA2991">
        <w:rPr>
          <w:lang w:val="sr-Cyrl-CS"/>
        </w:rPr>
        <w:t>. годину. Наведена документа су усвојена, односно одобрена од надлежних органа.</w:t>
      </w:r>
    </w:p>
    <w:p w:rsidR="00401204" w:rsidRDefault="00401204" w:rsidP="00401204">
      <w:pPr>
        <w:jc w:val="both"/>
        <w:rPr>
          <w:lang w:val="ru-RU"/>
        </w:rPr>
      </w:pPr>
    </w:p>
    <w:p w:rsidR="00401204" w:rsidRDefault="00401204" w:rsidP="00401204">
      <w:pPr>
        <w:jc w:val="both"/>
        <w:rPr>
          <w:b/>
          <w:lang w:val="sr-Cyrl-CS"/>
        </w:rPr>
      </w:pPr>
      <w:r>
        <w:rPr>
          <w:b/>
          <w:lang w:val="sr-Latn-CS"/>
        </w:rPr>
        <w:t xml:space="preserve">V.2. </w:t>
      </w:r>
      <w:r>
        <w:rPr>
          <w:b/>
          <w:lang w:val="sr-Cyrl-CS"/>
        </w:rPr>
        <w:t>Статус Фонда као директног корисника јавних средстава, са роком за састављање и местом за подношење Извештаја о извршењу Финансијског плана Фонда за 201</w:t>
      </w:r>
      <w:r>
        <w:rPr>
          <w:b/>
        </w:rPr>
        <w:t>6</w:t>
      </w:r>
      <w:r>
        <w:rPr>
          <w:b/>
          <w:lang w:val="sr-Cyrl-CS"/>
        </w:rPr>
        <w:t>. годину</w:t>
      </w:r>
    </w:p>
    <w:p w:rsidR="00401204" w:rsidRDefault="00401204" w:rsidP="00401204">
      <w:pPr>
        <w:pStyle w:val="PlainText"/>
        <w:jc w:val="both"/>
        <w:rPr>
          <w:rFonts w:ascii="Times New Roman" w:hAnsi="Times New Roman"/>
          <w:b/>
          <w:sz w:val="24"/>
          <w:szCs w:val="24"/>
          <w:lang w:val="en-US"/>
        </w:rPr>
      </w:pPr>
    </w:p>
    <w:p w:rsidR="00401204" w:rsidRPr="0061292A" w:rsidRDefault="00401204" w:rsidP="00401204">
      <w:pPr>
        <w:spacing w:after="60"/>
        <w:jc w:val="both"/>
        <w:rPr>
          <w:szCs w:val="24"/>
          <w:lang w:val="sr-Cyrl-CS"/>
        </w:rPr>
      </w:pPr>
      <w:r w:rsidRPr="0061292A">
        <w:rPr>
          <w:szCs w:val="24"/>
          <w:lang w:val="sr-Cyrl-CS"/>
        </w:rPr>
        <w:t>У складу с</w:t>
      </w:r>
      <w:r w:rsidRPr="0061292A">
        <w:rPr>
          <w:szCs w:val="24"/>
        </w:rPr>
        <w:t xml:space="preserve">a </w:t>
      </w:r>
      <w:r w:rsidRPr="0061292A">
        <w:rPr>
          <w:szCs w:val="24"/>
          <w:lang/>
        </w:rPr>
        <w:t>одредбама</w:t>
      </w:r>
      <w:r w:rsidRPr="0061292A">
        <w:rPr>
          <w:szCs w:val="24"/>
        </w:rPr>
        <w:t xml:space="preserve"> </w:t>
      </w:r>
      <w:r w:rsidRPr="0061292A">
        <w:rPr>
          <w:szCs w:val="24"/>
          <w:lang w:val="ru-RU"/>
        </w:rPr>
        <w:t>Закона</w:t>
      </w:r>
      <w:r w:rsidRPr="0061292A">
        <w:rPr>
          <w:szCs w:val="24"/>
          <w:lang w:val="sr-Cyrl-CS"/>
        </w:rPr>
        <w:t>, Фонд је за 201</w:t>
      </w:r>
      <w:r w:rsidRPr="0061292A">
        <w:rPr>
          <w:szCs w:val="24"/>
        </w:rPr>
        <w:t>6</w:t>
      </w:r>
      <w:r w:rsidRPr="0061292A">
        <w:rPr>
          <w:szCs w:val="24"/>
          <w:lang w:val="sr-Cyrl-CS"/>
        </w:rPr>
        <w:t>. годину извршио обавезе утврђене прописима за буџетски систем Републике Србије, према следећем:</w:t>
      </w:r>
    </w:p>
    <w:p w:rsidR="00401204" w:rsidRPr="0061292A" w:rsidRDefault="00401204" w:rsidP="00401204">
      <w:pPr>
        <w:spacing w:after="60"/>
        <w:jc w:val="both"/>
        <w:rPr>
          <w:rStyle w:val="FontStyle11"/>
          <w:szCs w:val="24"/>
          <w:lang w:eastAsia="sr-Cyrl-CS"/>
        </w:rPr>
      </w:pPr>
      <w:r w:rsidRPr="0061292A">
        <w:rPr>
          <w:rStyle w:val="FontStyle11"/>
          <w:szCs w:val="24"/>
          <w:lang w:val="ru-RU" w:eastAsia="sr-Cyrl-CS"/>
        </w:rPr>
        <w:lastRenderedPageBreak/>
        <w:t xml:space="preserve">1) </w:t>
      </w:r>
      <w:r w:rsidRPr="0061292A">
        <w:rPr>
          <w:rStyle w:val="FontStyle11"/>
          <w:szCs w:val="24"/>
          <w:lang w:eastAsia="sr-Cyrl-CS"/>
        </w:rPr>
        <w:t xml:space="preserve">Извршен је попис имовине и обавеза са стањем на дан 31.12.2016. </w:t>
      </w:r>
      <w:proofErr w:type="gramStart"/>
      <w:r w:rsidRPr="0061292A">
        <w:rPr>
          <w:rStyle w:val="FontStyle11"/>
          <w:szCs w:val="24"/>
          <w:lang w:eastAsia="sr-Cyrl-CS"/>
        </w:rPr>
        <w:t>године</w:t>
      </w:r>
      <w:proofErr w:type="gramEnd"/>
    </w:p>
    <w:p w:rsidR="00401204" w:rsidRPr="00B11EB9" w:rsidRDefault="00401204" w:rsidP="00401204">
      <w:pPr>
        <w:jc w:val="both"/>
        <w:rPr>
          <w:szCs w:val="24"/>
          <w:lang w:val="sr-Cyrl-CS"/>
        </w:rPr>
      </w:pPr>
      <w:r w:rsidRPr="0061292A">
        <w:rPr>
          <w:rStyle w:val="FontStyle11"/>
          <w:szCs w:val="24"/>
          <w:lang w:eastAsia="sr-Cyrl-CS"/>
        </w:rPr>
        <w:t>2)</w:t>
      </w:r>
      <w:r w:rsidRPr="0061292A">
        <w:rPr>
          <w:rStyle w:val="FontStyle11"/>
          <w:szCs w:val="24"/>
          <w:lang w:val="ru-RU" w:eastAsia="sr-Cyrl-CS"/>
        </w:rPr>
        <w:t xml:space="preserve"> Прописани</w:t>
      </w:r>
      <w:r w:rsidRPr="0061292A">
        <w:rPr>
          <w:rStyle w:val="FontStyle11"/>
          <w:szCs w:val="24"/>
          <w:lang w:eastAsia="sr-Cyrl-CS"/>
        </w:rPr>
        <w:t xml:space="preserve"> биланси и извештаји од 1) до 5) садржаја финансијског извештаја</w:t>
      </w:r>
      <w:r w:rsidRPr="0061292A">
        <w:rPr>
          <w:rStyle w:val="FontStyle11"/>
          <w:szCs w:val="24"/>
          <w:lang w:val="ru-RU" w:eastAsia="sr-Cyrl-CS"/>
        </w:rPr>
        <w:t xml:space="preserve"> </w:t>
      </w:r>
      <w:r w:rsidRPr="0061292A">
        <w:rPr>
          <w:rStyle w:val="FontStyle11"/>
          <w:szCs w:val="24"/>
          <w:lang w:eastAsia="sr-Cyrl-CS"/>
        </w:rPr>
        <w:t>из</w:t>
      </w:r>
      <w:r w:rsidRPr="0061292A">
        <w:rPr>
          <w:rStyle w:val="FontStyle11"/>
          <w:szCs w:val="24"/>
          <w:lang w:val="ru-RU" w:eastAsia="sr-Cyrl-CS"/>
        </w:rPr>
        <w:t xml:space="preserve"> </w:t>
      </w:r>
      <w:r w:rsidRPr="0061292A">
        <w:rPr>
          <w:rStyle w:val="FontStyle11"/>
          <w:szCs w:val="24"/>
          <w:lang w:eastAsia="sr-Cyrl-CS"/>
        </w:rPr>
        <w:t xml:space="preserve">члана </w:t>
      </w:r>
      <w:r w:rsidRPr="0061292A">
        <w:rPr>
          <w:szCs w:val="24"/>
          <w:lang w:val="sr-Cyrl-CS"/>
        </w:rPr>
        <w:t>78</w:t>
      </w:r>
      <w:r w:rsidRPr="0061292A">
        <w:rPr>
          <w:szCs w:val="24"/>
          <w:lang w:val="ru-RU"/>
        </w:rPr>
        <w:t>.</w:t>
      </w:r>
      <w:r w:rsidRPr="0061292A">
        <w:rPr>
          <w:szCs w:val="24"/>
          <w:lang w:val="sr-Cyrl-CS"/>
        </w:rPr>
        <w:t xml:space="preserve"> став 1. тачка 3) </w:t>
      </w:r>
      <w:r w:rsidRPr="0061292A">
        <w:rPr>
          <w:szCs w:val="24"/>
          <w:lang w:val="ru-RU"/>
        </w:rPr>
        <w:t>Закона</w:t>
      </w:r>
      <w:r w:rsidRPr="0061292A">
        <w:rPr>
          <w:szCs w:val="24"/>
          <w:lang w:val="sr-Cyrl-CS"/>
        </w:rPr>
        <w:t>,</w:t>
      </w:r>
      <w:r w:rsidRPr="0061292A">
        <w:rPr>
          <w:rStyle w:val="FontStyle11"/>
          <w:szCs w:val="24"/>
          <w:lang w:eastAsia="sr-Cyrl-CS"/>
        </w:rPr>
        <w:t xml:space="preserve"> </w:t>
      </w:r>
      <w:r w:rsidRPr="0061292A">
        <w:rPr>
          <w:szCs w:val="24"/>
          <w:lang w:val="ru-RU"/>
        </w:rPr>
        <w:t xml:space="preserve">члана 6. став 2. Уредбе о буџетском рачуноводству ("Службени гласник РС", бр. </w:t>
      </w:r>
      <w:r w:rsidRPr="0061292A">
        <w:rPr>
          <w:szCs w:val="24"/>
          <w:lang w:val="sr-Cyrl-CS"/>
        </w:rPr>
        <w:t>125</w:t>
      </w:r>
      <w:r w:rsidRPr="0061292A">
        <w:rPr>
          <w:szCs w:val="24"/>
          <w:lang w:val="ru-RU"/>
        </w:rPr>
        <w:t>/</w:t>
      </w:r>
      <w:r w:rsidRPr="0061292A">
        <w:rPr>
          <w:szCs w:val="24"/>
          <w:lang w:val="sr-Cyrl-CS"/>
        </w:rPr>
        <w:t>20</w:t>
      </w:r>
      <w:r w:rsidRPr="0061292A">
        <w:rPr>
          <w:szCs w:val="24"/>
          <w:lang w:val="ru-RU"/>
        </w:rPr>
        <w:t>0</w:t>
      </w:r>
      <w:r w:rsidRPr="0061292A">
        <w:rPr>
          <w:szCs w:val="24"/>
          <w:lang w:val="sr-Cyrl-CS"/>
        </w:rPr>
        <w:t xml:space="preserve">3 и 12/2006) и </w:t>
      </w:r>
      <w:r w:rsidRPr="0061292A">
        <w:rPr>
          <w:szCs w:val="24"/>
          <w:lang w:val="ru-RU"/>
        </w:rPr>
        <w:t>члана</w:t>
      </w:r>
      <w:r w:rsidRPr="0061292A">
        <w:rPr>
          <w:szCs w:val="24"/>
          <w:lang w:val="sr-Cyrl-CS"/>
        </w:rPr>
        <w:t xml:space="preserve"> </w:t>
      </w:r>
      <w:r w:rsidRPr="0061292A">
        <w:rPr>
          <w:szCs w:val="24"/>
          <w:lang w:val="ru-RU"/>
        </w:rPr>
        <w:t>4</w:t>
      </w:r>
      <w:r w:rsidRPr="0061292A">
        <w:rPr>
          <w:szCs w:val="24"/>
          <w:lang w:val="sr-Cyrl-CS"/>
        </w:rPr>
        <w:t xml:space="preserve">. </w:t>
      </w:r>
      <w:proofErr w:type="gramStart"/>
      <w:r w:rsidRPr="0061292A">
        <w:rPr>
          <w:rStyle w:val="FontStyle11"/>
          <w:szCs w:val="24"/>
          <w:lang w:eastAsia="sr-Cyrl-CS"/>
        </w:rPr>
        <w:t xml:space="preserve">Правилника о начину припреме, састављања и подношења финансијских извештаја корисника буџетских средстава и корисника средстава организација за обавезно социјално осигурање и буџетских фондова („Службени гласник РС“, бр. 18/15), сачињени су у прописаном року </w:t>
      </w:r>
      <w:r w:rsidRPr="0061292A">
        <w:rPr>
          <w:rStyle w:val="FontStyle11"/>
          <w:szCs w:val="24"/>
          <w:lang w:eastAsia="sr-Cyrl-CS"/>
        </w:rPr>
        <w:t xml:space="preserve">и </w:t>
      </w:r>
      <w:r w:rsidRPr="0061292A">
        <w:rPr>
          <w:rStyle w:val="FontStyle11"/>
          <w:szCs w:val="24"/>
          <w:lang w:eastAsia="sr-Cyrl-CS"/>
        </w:rPr>
        <w:t>достављен</w:t>
      </w:r>
      <w:r w:rsidRPr="0061292A">
        <w:rPr>
          <w:rStyle w:val="FontStyle11"/>
          <w:szCs w:val="24"/>
          <w:lang w:eastAsia="sr-Cyrl-CS"/>
        </w:rPr>
        <w:t>и</w:t>
      </w:r>
      <w:r w:rsidRPr="0061292A">
        <w:rPr>
          <w:szCs w:val="24"/>
          <w:lang w:val="sr-Cyrl-CS" w:eastAsia="sr-Cyrl-CS"/>
        </w:rPr>
        <w:t xml:space="preserve"> </w:t>
      </w:r>
      <w:r w:rsidRPr="0061292A">
        <w:rPr>
          <w:rStyle w:val="FontStyle11"/>
          <w:szCs w:val="24"/>
          <w:lang w:eastAsia="sr-Cyrl-CS"/>
        </w:rPr>
        <w:t>Управи за трезор Министарства финансија Републике Србије, односно организационој јединици Управе за трезор код које овај Фонд има отворене подрачуне за пословање.</w:t>
      </w:r>
      <w:proofErr w:type="gramEnd"/>
      <w:r w:rsidRPr="00B11EB9">
        <w:rPr>
          <w:bCs/>
          <w:szCs w:val="24"/>
          <w:lang w:val="sr-Cyrl-CS"/>
        </w:rPr>
        <w:tab/>
      </w:r>
    </w:p>
    <w:p w:rsidR="00401204" w:rsidRDefault="00401204" w:rsidP="00401204">
      <w:pPr>
        <w:jc w:val="both"/>
        <w:rPr>
          <w:b/>
          <w:szCs w:val="24"/>
          <w:lang/>
        </w:rPr>
      </w:pPr>
      <w:r w:rsidRPr="00B704F5">
        <w:rPr>
          <w:lang w:val="sr-Cyrl-CS"/>
        </w:rPr>
        <w:t xml:space="preserve"> </w:t>
      </w:r>
    </w:p>
    <w:p w:rsidR="00401204" w:rsidRPr="007C5462" w:rsidRDefault="00401204" w:rsidP="00401204">
      <w:pPr>
        <w:rPr>
          <w:b/>
          <w:szCs w:val="24"/>
          <w:lang w:val="ru-RU"/>
        </w:rPr>
      </w:pPr>
      <w:r w:rsidRPr="007C5462">
        <w:rPr>
          <w:b/>
          <w:szCs w:val="24"/>
          <w:lang w:val="sr-Latn-CS"/>
        </w:rPr>
        <w:t xml:space="preserve">V.3. </w:t>
      </w:r>
      <w:r>
        <w:rPr>
          <w:b/>
          <w:szCs w:val="24"/>
          <w:lang w:val="sr-Cyrl-CS"/>
        </w:rPr>
        <w:t>Финансијски план Фонда за 201</w:t>
      </w:r>
      <w:r>
        <w:rPr>
          <w:b/>
          <w:szCs w:val="24"/>
        </w:rPr>
        <w:t>6</w:t>
      </w:r>
      <w:r w:rsidRPr="007C5462">
        <w:rPr>
          <w:b/>
          <w:szCs w:val="24"/>
          <w:lang w:val="sr-Cyrl-CS"/>
        </w:rPr>
        <w:t>. годину са извештајем о извршењу</w:t>
      </w:r>
    </w:p>
    <w:p w:rsidR="00401204" w:rsidRDefault="00401204" w:rsidP="00401204">
      <w:pPr>
        <w:jc w:val="both"/>
        <w:rPr>
          <w:lang w:val="ru-RU"/>
        </w:rPr>
      </w:pPr>
    </w:p>
    <w:p w:rsidR="00401204" w:rsidRPr="0061292A" w:rsidRDefault="00401204" w:rsidP="00401204">
      <w:pPr>
        <w:jc w:val="both"/>
        <w:rPr>
          <w:lang/>
        </w:rPr>
      </w:pPr>
      <w:r w:rsidRPr="0061292A">
        <w:rPr>
          <w:lang w:val="sr-Cyrl-CS"/>
        </w:rPr>
        <w:t xml:space="preserve">Финансијски план Фонда </w:t>
      </w:r>
      <w:r>
        <w:rPr>
          <w:lang w:val="sr-Cyrl-CS"/>
        </w:rPr>
        <w:t xml:space="preserve">за социјално </w:t>
      </w:r>
      <w:r w:rsidRPr="0061292A">
        <w:rPr>
          <w:lang w:val="sr-Cyrl-CS"/>
        </w:rPr>
        <w:t>осигурање војних осигураника</w:t>
      </w:r>
      <w:r w:rsidRPr="0061292A">
        <w:rPr>
          <w:lang/>
        </w:rPr>
        <w:t xml:space="preserve"> заведен је под бројем </w:t>
      </w:r>
      <w:r w:rsidRPr="0061292A">
        <w:t>9133</w:t>
      </w:r>
      <w:r w:rsidRPr="0061292A">
        <w:rPr>
          <w:lang/>
        </w:rPr>
        <w:t>-</w:t>
      </w:r>
      <w:r w:rsidRPr="0061292A">
        <w:rPr>
          <w:lang w:val="sr-Cyrl-CS"/>
        </w:rPr>
        <w:t>3</w:t>
      </w:r>
      <w:r w:rsidRPr="0061292A">
        <w:rPr>
          <w:lang/>
        </w:rPr>
        <w:t xml:space="preserve"> од </w:t>
      </w:r>
      <w:r w:rsidRPr="0061292A">
        <w:t>02</w:t>
      </w:r>
      <w:r w:rsidRPr="0061292A">
        <w:rPr>
          <w:lang/>
        </w:rPr>
        <w:t>.1</w:t>
      </w:r>
      <w:r w:rsidRPr="0061292A">
        <w:rPr>
          <w:lang w:val="sr-Cyrl-CS"/>
        </w:rPr>
        <w:t>2</w:t>
      </w:r>
      <w:r w:rsidRPr="0061292A">
        <w:rPr>
          <w:lang/>
        </w:rPr>
        <w:t>.201</w:t>
      </w:r>
      <w:r w:rsidRPr="0061292A">
        <w:t>5</w:t>
      </w:r>
      <w:r w:rsidRPr="0061292A">
        <w:rPr>
          <w:lang/>
        </w:rPr>
        <w:t>. године</w:t>
      </w:r>
      <w:r w:rsidRPr="0061292A">
        <w:rPr>
          <w:lang w:val="sr-Cyrl-CS"/>
        </w:rPr>
        <w:t xml:space="preserve"> </w:t>
      </w:r>
      <w:r w:rsidRPr="0061292A">
        <w:rPr>
          <w:lang/>
        </w:rPr>
        <w:t>и објављен у „Службеном гласнику РС“</w:t>
      </w:r>
      <w:r w:rsidRPr="0061292A">
        <w:rPr>
          <w:lang/>
        </w:rPr>
        <w:t>,</w:t>
      </w:r>
      <w:r w:rsidRPr="0061292A">
        <w:rPr>
          <w:lang/>
        </w:rPr>
        <w:t xml:space="preserve"> бр </w:t>
      </w:r>
      <w:r w:rsidRPr="0061292A">
        <w:rPr>
          <w:lang w:val="sr-Cyrl-CS"/>
        </w:rPr>
        <w:t>4</w:t>
      </w:r>
      <w:r w:rsidRPr="0061292A">
        <w:rPr>
          <w:lang/>
        </w:rPr>
        <w:t>/</w:t>
      </w:r>
      <w:r w:rsidRPr="0061292A">
        <w:t>2016</w:t>
      </w:r>
      <w:r w:rsidRPr="0061292A">
        <w:rPr>
          <w:lang/>
        </w:rPr>
        <w:t>.</w:t>
      </w:r>
    </w:p>
    <w:p w:rsidR="00401204" w:rsidRPr="0061292A" w:rsidRDefault="00401204" w:rsidP="00401204">
      <w:pPr>
        <w:jc w:val="both"/>
        <w:rPr>
          <w:lang w:val="ru-RU"/>
        </w:rPr>
      </w:pPr>
      <w:r w:rsidRPr="0061292A">
        <w:rPr>
          <w:lang w:val="ru-RU"/>
        </w:rPr>
        <w:t>Одлука о изменама Финансијског плана Фонда за социјално осигурање војних осигураника за 2016. годину, деловодни број 41-78 од 22.1</w:t>
      </w:r>
      <w:r w:rsidRPr="0061292A">
        <w:rPr>
          <w:lang/>
        </w:rPr>
        <w:t>1</w:t>
      </w:r>
      <w:r w:rsidRPr="0061292A">
        <w:rPr>
          <w:lang w:val="ru-RU"/>
        </w:rPr>
        <w:t>.2016. године, донета је на седници Управног одбора Фонда одржаној 22.1</w:t>
      </w:r>
      <w:r w:rsidRPr="0061292A">
        <w:rPr>
          <w:lang/>
        </w:rPr>
        <w:t>1</w:t>
      </w:r>
      <w:r w:rsidRPr="0061292A">
        <w:rPr>
          <w:lang w:val="ru-RU"/>
        </w:rPr>
        <w:t>.2016. године (</w:t>
      </w:r>
      <w:r w:rsidRPr="0061292A">
        <w:rPr>
          <w:lang/>
        </w:rPr>
        <w:t>„</w:t>
      </w:r>
      <w:r w:rsidRPr="0061292A">
        <w:rPr>
          <w:lang w:val="ru-RU"/>
        </w:rPr>
        <w:t>Сл. гласник РС</w:t>
      </w:r>
      <w:r w:rsidRPr="0061292A">
        <w:rPr>
          <w:lang/>
        </w:rPr>
        <w:t>“</w:t>
      </w:r>
      <w:r w:rsidRPr="0061292A">
        <w:rPr>
          <w:lang w:val="ru-RU"/>
        </w:rPr>
        <w:t xml:space="preserve">, бр. 108/2016). </w:t>
      </w:r>
    </w:p>
    <w:p w:rsidR="00401204" w:rsidRPr="0061292A" w:rsidRDefault="00401204" w:rsidP="00401204">
      <w:pPr>
        <w:jc w:val="both"/>
        <w:rPr>
          <w:lang w:val="sr-Cyrl-CS"/>
        </w:rPr>
      </w:pPr>
      <w:r w:rsidRPr="0061292A">
        <w:rPr>
          <w:lang w:val="sr-Cyrl-CS"/>
        </w:rPr>
        <w:t xml:space="preserve">Директор Фонда је у 2016. години донео Решење о преусмеравању апропријација утврђених Финансијским планом Фонда за социјално осигурање војних осигураника за 2016. годину, број 15-1786 од 30.12.2016. године. </w:t>
      </w:r>
    </w:p>
    <w:p w:rsidR="00401204" w:rsidRPr="0061292A" w:rsidRDefault="00401204" w:rsidP="00401204">
      <w:pPr>
        <w:jc w:val="both"/>
        <w:rPr>
          <w:color w:val="FF0000"/>
          <w:lang w:val="sr-Cyrl-CS"/>
        </w:rPr>
      </w:pPr>
    </w:p>
    <w:p w:rsidR="00401204" w:rsidRPr="0061292A" w:rsidRDefault="00401204" w:rsidP="00401204">
      <w:pPr>
        <w:jc w:val="both"/>
        <w:rPr>
          <w:lang w:val="sr-Cyrl-CS"/>
        </w:rPr>
      </w:pPr>
      <w:r w:rsidRPr="0061292A">
        <w:rPr>
          <w:lang w:val="sr-Cyrl-CS"/>
        </w:rPr>
        <w:t>Финансијским планом Фонда за финансирање права из здравственог и социјалног осигурања војних осигураника у 2016. години планирани су приходи и примања у износу од 5.621.670.000,00  динара (садржана неутрошена средства из ранијих година).</w:t>
      </w:r>
    </w:p>
    <w:p w:rsidR="00401204" w:rsidRPr="0061292A" w:rsidRDefault="00401204" w:rsidP="00401204">
      <w:pPr>
        <w:jc w:val="both"/>
        <w:rPr>
          <w:lang w:val="ru-RU"/>
        </w:rPr>
      </w:pPr>
    </w:p>
    <w:p w:rsidR="00401204" w:rsidRPr="0061292A" w:rsidRDefault="00401204" w:rsidP="00401204">
      <w:pPr>
        <w:spacing w:after="60"/>
        <w:jc w:val="both"/>
        <w:rPr>
          <w:lang w:val="sr-Cyrl-CS"/>
        </w:rPr>
      </w:pPr>
      <w:r w:rsidRPr="0061292A">
        <w:rPr>
          <w:lang w:val="sr-Cyrl-CS"/>
        </w:rPr>
        <w:t>Наведени износ средстава планиран је да се обезбеди из прихода и примања која чине средства Фонда у складу са одредбом члана 20. Уредбе</w:t>
      </w:r>
      <w:r w:rsidRPr="0061292A">
        <w:rPr>
          <w:lang w:val="ru-RU"/>
        </w:rPr>
        <w:t xml:space="preserve">, и то из </w:t>
      </w:r>
      <w:r w:rsidRPr="0061292A">
        <w:rPr>
          <w:lang w:val="sr-Cyrl-CS"/>
        </w:rPr>
        <w:t>следећих извора:</w:t>
      </w:r>
    </w:p>
    <w:p w:rsidR="00401204" w:rsidRPr="0061292A" w:rsidRDefault="00401204" w:rsidP="00401204">
      <w:pPr>
        <w:numPr>
          <w:ilvl w:val="0"/>
          <w:numId w:val="22"/>
        </w:numPr>
        <w:spacing w:after="60"/>
        <w:ind w:left="426" w:hanging="284"/>
        <w:jc w:val="both"/>
        <w:rPr>
          <w:lang w:val="sr-Cyrl-CS"/>
        </w:rPr>
      </w:pPr>
      <w:r w:rsidRPr="0061292A">
        <w:rPr>
          <w:lang w:val="sr-Cyrl-CS"/>
        </w:rPr>
        <w:t>Нераспоређеног вишка прихода из ранијих година (економска класификација 321311) у износу од 858.239.000,00 динара који је у укупном износу пренет и распоређен за трошење у 2016. години.</w:t>
      </w:r>
    </w:p>
    <w:p w:rsidR="00401204" w:rsidRPr="0061292A" w:rsidRDefault="00401204" w:rsidP="00401204">
      <w:pPr>
        <w:numPr>
          <w:ilvl w:val="0"/>
          <w:numId w:val="22"/>
        </w:numPr>
        <w:spacing w:after="60"/>
        <w:ind w:left="426" w:hanging="284"/>
        <w:jc w:val="both"/>
        <w:rPr>
          <w:lang w:val="sr-Cyrl-CS"/>
        </w:rPr>
      </w:pPr>
      <w:r w:rsidRPr="0061292A">
        <w:rPr>
          <w:lang w:val="sr-Cyrl-CS"/>
        </w:rPr>
        <w:t>Доприноса на бруто плате и остала лична примања професионалних војних лица која служе за утврђивање пензијског основа, у износу од 1.</w:t>
      </w:r>
      <w:r w:rsidRPr="0061292A">
        <w:t>700</w:t>
      </w:r>
      <w:r w:rsidRPr="0061292A">
        <w:rPr>
          <w:lang w:val="sr-Cyrl-CS"/>
        </w:rPr>
        <w:t>.</w:t>
      </w:r>
      <w:r w:rsidRPr="0061292A">
        <w:t>000</w:t>
      </w:r>
      <w:r w:rsidRPr="0061292A">
        <w:rPr>
          <w:lang w:val="sr-Cyrl-CS"/>
        </w:rPr>
        <w:t>.000,00 динара.</w:t>
      </w:r>
    </w:p>
    <w:p w:rsidR="00401204" w:rsidRPr="0061292A" w:rsidRDefault="00401204" w:rsidP="00401204">
      <w:pPr>
        <w:numPr>
          <w:ilvl w:val="0"/>
          <w:numId w:val="22"/>
        </w:numPr>
        <w:spacing w:after="60"/>
        <w:ind w:left="426" w:hanging="284"/>
        <w:jc w:val="both"/>
        <w:rPr>
          <w:lang w:val="sr-Cyrl-CS"/>
        </w:rPr>
      </w:pPr>
      <w:r w:rsidRPr="0061292A">
        <w:rPr>
          <w:lang w:val="sr-Cyrl-CS"/>
        </w:rPr>
        <w:t xml:space="preserve">Текућих трансфера од других нивоа власти у корист Фонда (економска класификација 733169 и 741166) у износу од </w:t>
      </w:r>
      <w:r w:rsidRPr="0061292A">
        <w:t>443</w:t>
      </w:r>
      <w:r w:rsidRPr="0061292A">
        <w:rPr>
          <w:lang w:val="sr-Cyrl-CS"/>
        </w:rPr>
        <w:t>.</w:t>
      </w:r>
      <w:r w:rsidRPr="0061292A">
        <w:t>175</w:t>
      </w:r>
      <w:r w:rsidRPr="0061292A">
        <w:rPr>
          <w:lang w:val="sr-Cyrl-CS"/>
        </w:rPr>
        <w:t>.000,00 динара.</w:t>
      </w:r>
    </w:p>
    <w:p w:rsidR="00401204" w:rsidRPr="0061292A" w:rsidRDefault="00401204" w:rsidP="00401204">
      <w:pPr>
        <w:numPr>
          <w:ilvl w:val="0"/>
          <w:numId w:val="22"/>
        </w:numPr>
        <w:spacing w:after="60"/>
        <w:ind w:left="426" w:hanging="284"/>
        <w:jc w:val="both"/>
        <w:rPr>
          <w:lang w:val="sr-Cyrl-CS"/>
        </w:rPr>
      </w:pPr>
      <w:r w:rsidRPr="0061292A">
        <w:rPr>
          <w:lang w:val="sr-Cyrl-CS"/>
        </w:rPr>
        <w:t>Прихода од споредне продаје добара и услуга у износу од 1</w:t>
      </w:r>
      <w:r w:rsidRPr="0061292A">
        <w:t>7</w:t>
      </w:r>
      <w:r w:rsidRPr="0061292A">
        <w:rPr>
          <w:lang w:val="sr-Cyrl-CS"/>
        </w:rPr>
        <w:t>.6</w:t>
      </w:r>
      <w:r w:rsidRPr="0061292A">
        <w:t>56</w:t>
      </w:r>
      <w:r w:rsidRPr="0061292A">
        <w:rPr>
          <w:lang w:val="sr-Cyrl-CS"/>
        </w:rPr>
        <w:t>.000,00 динара, односно приходи по основу такси, издавања здравствених књижица и учешћа војних осигураника у трошковима лечења (економска класификација 742266, 742361 и 742366).</w:t>
      </w:r>
    </w:p>
    <w:p w:rsidR="00401204" w:rsidRPr="0061292A" w:rsidRDefault="00401204" w:rsidP="00401204">
      <w:pPr>
        <w:numPr>
          <w:ilvl w:val="0"/>
          <w:numId w:val="22"/>
        </w:numPr>
        <w:spacing w:after="60"/>
        <w:ind w:left="426" w:hanging="284"/>
        <w:jc w:val="both"/>
        <w:rPr>
          <w:lang w:val="sr-Cyrl-CS"/>
        </w:rPr>
      </w:pPr>
      <w:r w:rsidRPr="0061292A">
        <w:rPr>
          <w:lang w:val="sr-Cyrl-CS"/>
        </w:rPr>
        <w:t xml:space="preserve">Прихода од пенала у корист Фонда у износу од </w:t>
      </w:r>
      <w:r w:rsidRPr="0061292A">
        <w:t>20</w:t>
      </w:r>
      <w:r w:rsidRPr="0061292A">
        <w:rPr>
          <w:lang w:val="sr-Cyrl-CS"/>
        </w:rPr>
        <w:t>.</w:t>
      </w:r>
      <w:r w:rsidRPr="0061292A">
        <w:t>0</w:t>
      </w:r>
      <w:r w:rsidRPr="0061292A">
        <w:rPr>
          <w:lang w:val="sr-Cyrl-CS"/>
        </w:rPr>
        <w:t>00.000,00 динара (743461).</w:t>
      </w:r>
    </w:p>
    <w:p w:rsidR="00401204" w:rsidRPr="0061292A" w:rsidRDefault="00401204" w:rsidP="00401204">
      <w:pPr>
        <w:numPr>
          <w:ilvl w:val="0"/>
          <w:numId w:val="22"/>
        </w:numPr>
        <w:spacing w:after="60"/>
        <w:ind w:left="426" w:hanging="284"/>
        <w:jc w:val="both"/>
        <w:rPr>
          <w:lang w:val="sr-Cyrl-CS"/>
        </w:rPr>
      </w:pPr>
      <w:r w:rsidRPr="0061292A">
        <w:rPr>
          <w:lang w:val="sr-Cyrl-CS"/>
        </w:rPr>
        <w:t xml:space="preserve">Закупнина за станове у својини Фонда у износу од </w:t>
      </w:r>
      <w:r w:rsidRPr="0061292A">
        <w:t>4</w:t>
      </w:r>
      <w:r w:rsidRPr="0061292A">
        <w:rPr>
          <w:lang w:val="sr-Cyrl-CS"/>
        </w:rPr>
        <w:t>.</w:t>
      </w:r>
      <w:r w:rsidRPr="0061292A">
        <w:t>60</w:t>
      </w:r>
      <w:r w:rsidRPr="0061292A">
        <w:rPr>
          <w:lang w:val="sr-Cyrl-CS"/>
        </w:rPr>
        <w:t>0.000,00 динара (745122).</w:t>
      </w:r>
    </w:p>
    <w:p w:rsidR="00401204" w:rsidRPr="0061292A" w:rsidRDefault="00401204" w:rsidP="00401204">
      <w:pPr>
        <w:numPr>
          <w:ilvl w:val="0"/>
          <w:numId w:val="22"/>
        </w:numPr>
        <w:spacing w:after="60"/>
        <w:ind w:left="426" w:hanging="284"/>
        <w:jc w:val="both"/>
        <w:rPr>
          <w:lang w:val="sr-Cyrl-CS"/>
        </w:rPr>
      </w:pPr>
      <w:r w:rsidRPr="0061292A">
        <w:rPr>
          <w:lang w:val="sr-Cyrl-CS"/>
        </w:rPr>
        <w:t>Мешовитих и неодређених прихода (економска класификација 745167) у износу од 25.</w:t>
      </w:r>
      <w:r w:rsidRPr="0061292A">
        <w:t>00</w:t>
      </w:r>
      <w:r w:rsidRPr="0061292A">
        <w:rPr>
          <w:lang w:val="sr-Cyrl-CS"/>
        </w:rPr>
        <w:t>0.000,00 динара (поврата претплаћене накнаде дела трошкова за становање и др.).</w:t>
      </w:r>
    </w:p>
    <w:p w:rsidR="00401204" w:rsidRPr="0061292A" w:rsidRDefault="00401204" w:rsidP="00401204">
      <w:pPr>
        <w:numPr>
          <w:ilvl w:val="0"/>
          <w:numId w:val="22"/>
        </w:numPr>
        <w:spacing w:after="60"/>
        <w:ind w:left="426" w:hanging="284"/>
        <w:jc w:val="both"/>
        <w:rPr>
          <w:lang w:val="sr-Cyrl-CS"/>
        </w:rPr>
      </w:pPr>
      <w:r w:rsidRPr="0061292A">
        <w:rPr>
          <w:lang w:val="sr-Cyrl-CS"/>
        </w:rPr>
        <w:t>Меморандумск</w:t>
      </w:r>
      <w:r>
        <w:rPr>
          <w:lang w:val="sr-Cyrl-CS"/>
        </w:rPr>
        <w:t>их</w:t>
      </w:r>
      <w:r w:rsidRPr="0061292A">
        <w:rPr>
          <w:lang w:val="sr-Cyrl-CS"/>
        </w:rPr>
        <w:t xml:space="preserve"> ставк</w:t>
      </w:r>
      <w:r>
        <w:rPr>
          <w:lang w:val="sr-Cyrl-CS"/>
        </w:rPr>
        <w:t>и</w:t>
      </w:r>
      <w:r w:rsidRPr="0061292A">
        <w:rPr>
          <w:lang w:val="sr-Cyrl-CS"/>
        </w:rPr>
        <w:t xml:space="preserve"> за рефундацију расхода (економска класификација 771111) у износу од 2</w:t>
      </w:r>
      <w:r w:rsidRPr="0061292A">
        <w:t>40</w:t>
      </w:r>
      <w:r w:rsidRPr="0061292A">
        <w:rPr>
          <w:lang w:val="sr-Cyrl-CS"/>
        </w:rPr>
        <w:t>.</w:t>
      </w:r>
      <w:r w:rsidRPr="0061292A">
        <w:t>000</w:t>
      </w:r>
      <w:r w:rsidRPr="0061292A">
        <w:rPr>
          <w:lang w:val="sr-Cyrl-CS"/>
        </w:rPr>
        <w:t>.000,00 динара (побољшање материјалног положаја корисника војних пензија - исплата бесповратних кредита).</w:t>
      </w:r>
    </w:p>
    <w:p w:rsidR="00401204" w:rsidRPr="0061292A" w:rsidRDefault="00401204" w:rsidP="00401204">
      <w:pPr>
        <w:numPr>
          <w:ilvl w:val="0"/>
          <w:numId w:val="22"/>
        </w:numPr>
        <w:spacing w:after="60"/>
        <w:ind w:left="426" w:hanging="284"/>
        <w:jc w:val="both"/>
        <w:rPr>
          <w:lang w:val="sr-Cyrl-CS"/>
        </w:rPr>
      </w:pPr>
      <w:r w:rsidRPr="0061292A">
        <w:rPr>
          <w:lang w:val="sr-Cyrl-CS"/>
        </w:rPr>
        <w:lastRenderedPageBreak/>
        <w:t>Доприноса за здравствено осигурање КВП који плаћа РФ ПИО за војне осигуранике у износу од 2.2</w:t>
      </w:r>
      <w:r w:rsidRPr="0061292A">
        <w:t>9</w:t>
      </w:r>
      <w:r w:rsidRPr="0061292A">
        <w:rPr>
          <w:lang w:val="sr-Cyrl-CS"/>
        </w:rPr>
        <w:t>0.000.000,00 динара (економска класификација 781318) и</w:t>
      </w:r>
    </w:p>
    <w:p w:rsidR="00401204" w:rsidRDefault="00401204" w:rsidP="00401204">
      <w:pPr>
        <w:tabs>
          <w:tab w:val="left" w:pos="426"/>
        </w:tabs>
        <w:jc w:val="both"/>
        <w:rPr>
          <w:lang w:val="sr-Cyrl-CS"/>
        </w:rPr>
      </w:pPr>
      <w:r>
        <w:rPr>
          <w:lang w:val="sr-Cyrl-CS"/>
        </w:rPr>
        <w:t xml:space="preserve">10) </w:t>
      </w:r>
      <w:r w:rsidRPr="0061292A">
        <w:rPr>
          <w:lang w:val="sr-Cyrl-CS"/>
        </w:rPr>
        <w:t xml:space="preserve">Примања од продаје нефинансијске имовине </w:t>
      </w:r>
      <w:r>
        <w:rPr>
          <w:lang w:val="sr-Cyrl-CS"/>
        </w:rPr>
        <w:t>-</w:t>
      </w:r>
      <w:r w:rsidRPr="0061292A">
        <w:rPr>
          <w:lang w:val="sr-Cyrl-CS"/>
        </w:rPr>
        <w:t xml:space="preserve"> станова (економска класификација </w:t>
      </w:r>
    </w:p>
    <w:p w:rsidR="00401204" w:rsidRPr="0061292A" w:rsidRDefault="00401204" w:rsidP="00401204">
      <w:pPr>
        <w:tabs>
          <w:tab w:val="left" w:pos="426"/>
        </w:tabs>
        <w:jc w:val="both"/>
        <w:rPr>
          <w:lang w:val="sr-Cyrl-CS"/>
        </w:rPr>
      </w:pPr>
      <w:r>
        <w:rPr>
          <w:lang w:val="sr-Cyrl-CS"/>
        </w:rPr>
        <w:t xml:space="preserve">      </w:t>
      </w:r>
      <w:r w:rsidRPr="0061292A">
        <w:rPr>
          <w:lang w:val="sr-Cyrl-CS"/>
        </w:rPr>
        <w:t>811166) у износу од 23.000.000,00 динара.</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Укупни расходи и издаци у 201</w:t>
      </w:r>
      <w:r w:rsidRPr="0061292A">
        <w:t>6</w:t>
      </w:r>
      <w:r w:rsidRPr="0061292A">
        <w:rPr>
          <w:lang w:val="sr-Cyrl-CS"/>
        </w:rPr>
        <w:t xml:space="preserve">. години планирани су у износу од </w:t>
      </w:r>
      <w:r w:rsidRPr="0061292A">
        <w:t>5.621.670</w:t>
      </w:r>
      <w:r w:rsidRPr="0061292A">
        <w:rPr>
          <w:lang w:val="sr-Cyrl-CS"/>
        </w:rPr>
        <w:t>.000,00 динара, односно на нивоу планираних прихода и примања.</w:t>
      </w:r>
    </w:p>
    <w:p w:rsidR="00401204" w:rsidRPr="0061292A" w:rsidRDefault="00401204" w:rsidP="00401204">
      <w:pPr>
        <w:jc w:val="both"/>
        <w:rPr>
          <w:b/>
          <w:lang w:val="sr-Cyrl-CS"/>
        </w:rPr>
      </w:pPr>
    </w:p>
    <w:p w:rsidR="00401204" w:rsidRPr="0061292A" w:rsidRDefault="00401204" w:rsidP="00401204">
      <w:pPr>
        <w:spacing w:after="60"/>
        <w:jc w:val="both"/>
        <w:rPr>
          <w:lang w:val="sr-Cyrl-CS"/>
        </w:rPr>
      </w:pPr>
      <w:r w:rsidRPr="0061292A">
        <w:rPr>
          <w:lang w:val="sr-Cyrl-CS"/>
        </w:rPr>
        <w:t>Планирани приходи и примања Фонда за 201</w:t>
      </w:r>
      <w:r w:rsidRPr="0061292A">
        <w:t>6</w:t>
      </w:r>
      <w:r w:rsidRPr="0061292A">
        <w:rPr>
          <w:lang w:val="sr-Cyrl-CS"/>
        </w:rPr>
        <w:t xml:space="preserve">. годину распоређени су за </w:t>
      </w:r>
      <w:r w:rsidRPr="0061292A">
        <w:rPr>
          <w:u w:val="single"/>
          <w:lang w:val="sr-Cyrl-CS"/>
        </w:rPr>
        <w:t>финансирање расхода и издатака</w:t>
      </w:r>
      <w:r w:rsidRPr="0061292A">
        <w:rPr>
          <w:lang w:val="sr-Cyrl-CS"/>
        </w:rPr>
        <w:t xml:space="preserve"> у складу са одредбом члана 21. Уредбе, према следећем:</w:t>
      </w:r>
    </w:p>
    <w:p w:rsidR="00401204" w:rsidRPr="00212CDD" w:rsidRDefault="00401204" w:rsidP="00401204">
      <w:pPr>
        <w:numPr>
          <w:ilvl w:val="0"/>
          <w:numId w:val="21"/>
        </w:numPr>
        <w:spacing w:after="60"/>
        <w:ind w:left="426" w:hanging="284"/>
        <w:jc w:val="both"/>
        <w:rPr>
          <w:lang w:val="sr-Cyrl-CS"/>
        </w:rPr>
      </w:pPr>
      <w:r w:rsidRPr="0061292A">
        <w:rPr>
          <w:lang w:val="sr-Cyrl-CS"/>
        </w:rPr>
        <w:t xml:space="preserve">За сталне трошкове, трошкове путовања, услуге по уговору, специјализоване услуге, текуће поправке и одржавање и материјал у износу од </w:t>
      </w:r>
      <w:r w:rsidRPr="0061292A">
        <w:t>130</w:t>
      </w:r>
      <w:r w:rsidRPr="0061292A">
        <w:rPr>
          <w:lang w:val="sr-Cyrl-CS"/>
        </w:rPr>
        <w:t>.</w:t>
      </w:r>
      <w:r w:rsidRPr="0061292A">
        <w:t>224</w:t>
      </w:r>
      <w:r w:rsidRPr="0061292A">
        <w:rPr>
          <w:lang w:val="sr-Cyrl-CS"/>
        </w:rPr>
        <w:t xml:space="preserve">.000,00 динара. У том износу садржани су расходи по контима економске класификације 421, 422, 423, 424, 425 и 426. </w:t>
      </w:r>
    </w:p>
    <w:p w:rsidR="00401204" w:rsidRPr="00212CDD" w:rsidRDefault="00401204" w:rsidP="00401204">
      <w:pPr>
        <w:numPr>
          <w:ilvl w:val="0"/>
          <w:numId w:val="21"/>
        </w:numPr>
        <w:spacing w:after="60"/>
        <w:ind w:left="426" w:hanging="284"/>
        <w:jc w:val="both"/>
        <w:rPr>
          <w:lang w:val="sr-Cyrl-CS"/>
        </w:rPr>
      </w:pPr>
      <w:r w:rsidRPr="0061292A">
        <w:rPr>
          <w:lang w:val="sr-Cyrl-CS"/>
        </w:rPr>
        <w:t xml:space="preserve">За права и накнаде из социјалног осигурања у износу од </w:t>
      </w:r>
      <w:r w:rsidRPr="0061292A">
        <w:t>4</w:t>
      </w:r>
      <w:r w:rsidRPr="0061292A">
        <w:rPr>
          <w:lang w:val="sr-Cyrl-CS"/>
        </w:rPr>
        <w:t>.</w:t>
      </w:r>
      <w:r w:rsidRPr="0061292A">
        <w:t>812</w:t>
      </w:r>
      <w:r w:rsidRPr="0061292A">
        <w:rPr>
          <w:lang w:val="sr-Cyrl-CS"/>
        </w:rPr>
        <w:t>.4</w:t>
      </w:r>
      <w:r w:rsidRPr="0061292A">
        <w:t>90</w:t>
      </w:r>
      <w:r w:rsidRPr="0061292A">
        <w:rPr>
          <w:lang w:val="sr-Cyrl-CS"/>
        </w:rPr>
        <w:t>.000,00 динара. У том износу садржани су расходи по конту економске класификације 471.</w:t>
      </w:r>
    </w:p>
    <w:p w:rsidR="00401204" w:rsidRPr="00212CDD" w:rsidRDefault="00401204" w:rsidP="00401204">
      <w:pPr>
        <w:numPr>
          <w:ilvl w:val="0"/>
          <w:numId w:val="21"/>
        </w:numPr>
        <w:spacing w:after="60"/>
        <w:ind w:left="426" w:hanging="284"/>
        <w:jc w:val="both"/>
        <w:rPr>
          <w:lang w:val="sr-Cyrl-CS"/>
        </w:rPr>
      </w:pPr>
      <w:r w:rsidRPr="0061292A">
        <w:rPr>
          <w:lang w:val="sr-Cyrl-CS"/>
        </w:rPr>
        <w:t>За накнаде из буџета за становање и живот и накнаду за децу и породицу у износу од 4</w:t>
      </w:r>
      <w:r w:rsidRPr="0061292A">
        <w:t>49</w:t>
      </w:r>
      <w:r w:rsidRPr="0061292A">
        <w:rPr>
          <w:lang w:val="sr-Cyrl-CS"/>
        </w:rPr>
        <w:t>.</w:t>
      </w:r>
      <w:r w:rsidRPr="0061292A">
        <w:t>275</w:t>
      </w:r>
      <w:r w:rsidRPr="0061292A">
        <w:rPr>
          <w:lang w:val="sr-Cyrl-CS"/>
        </w:rPr>
        <w:t>.000,00 динара (конто економске класификације 472).</w:t>
      </w:r>
    </w:p>
    <w:p w:rsidR="00401204" w:rsidRPr="00212CDD" w:rsidRDefault="00401204" w:rsidP="00401204">
      <w:pPr>
        <w:numPr>
          <w:ilvl w:val="0"/>
          <w:numId w:val="21"/>
        </w:numPr>
        <w:spacing w:after="60"/>
        <w:ind w:left="426" w:hanging="284"/>
        <w:jc w:val="both"/>
        <w:rPr>
          <w:lang w:val="sr-Cyrl-CS"/>
        </w:rPr>
      </w:pPr>
      <w:r w:rsidRPr="0061292A">
        <w:rPr>
          <w:lang w:val="sr-Cyrl-CS"/>
        </w:rPr>
        <w:t xml:space="preserve">За порезе, таксе, пенале и новчане казне и пратеће трошкове задуживања у износу од </w:t>
      </w:r>
      <w:r w:rsidRPr="0061292A">
        <w:t>2.570</w:t>
      </w:r>
      <w:r w:rsidRPr="0061292A">
        <w:rPr>
          <w:lang w:val="sr-Cyrl-CS"/>
        </w:rPr>
        <w:t>.000,00</w:t>
      </w:r>
      <w:r w:rsidRPr="0061292A">
        <w:t xml:space="preserve"> </w:t>
      </w:r>
      <w:r w:rsidRPr="0061292A">
        <w:rPr>
          <w:lang w:val="sr-Cyrl-CS"/>
        </w:rPr>
        <w:t>динара (конта економске класификације 444, 482 и 483).</w:t>
      </w:r>
    </w:p>
    <w:p w:rsidR="00401204" w:rsidRPr="0061292A" w:rsidRDefault="00401204" w:rsidP="00401204">
      <w:pPr>
        <w:numPr>
          <w:ilvl w:val="0"/>
          <w:numId w:val="21"/>
        </w:numPr>
        <w:ind w:left="426" w:hanging="284"/>
        <w:jc w:val="both"/>
        <w:rPr>
          <w:lang w:val="sr-Cyrl-CS"/>
        </w:rPr>
      </w:pPr>
      <w:r w:rsidRPr="0061292A">
        <w:rPr>
          <w:lang w:val="sr-Cyrl-CS"/>
        </w:rPr>
        <w:t xml:space="preserve">За набавку електронске опреме, медицинске опреме, рачунарске и административне опреме у износу од </w:t>
      </w:r>
      <w:r w:rsidRPr="0061292A">
        <w:t>227</w:t>
      </w:r>
      <w:r w:rsidRPr="0061292A">
        <w:rPr>
          <w:lang w:val="sr-Cyrl-CS"/>
        </w:rPr>
        <w:t>.</w:t>
      </w:r>
      <w:r w:rsidRPr="0061292A">
        <w:t>111</w:t>
      </w:r>
      <w:r w:rsidRPr="0061292A">
        <w:rPr>
          <w:lang w:val="sr-Cyrl-CS"/>
        </w:rPr>
        <w:t xml:space="preserve">.000,00 динара (конта економске класификације 512). </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У прилогу је дат табеларни приказ извршења Финансијског плана Фонда за период од 1. јануара до 31. децембра 2016. године у коме су садржани подаци о планираним и наплаћеним приходима и примањима и планираним и извршеним расходима и издацима.</w:t>
      </w:r>
    </w:p>
    <w:p w:rsidR="00401204" w:rsidRPr="0061292A" w:rsidRDefault="00401204" w:rsidP="00401204">
      <w:pPr>
        <w:jc w:val="both"/>
        <w:rPr>
          <w:color w:val="FF0000"/>
          <w:lang w:val="sr-Cyrl-CS"/>
        </w:rPr>
      </w:pPr>
    </w:p>
    <w:p w:rsidR="00401204" w:rsidRPr="0061292A" w:rsidRDefault="00401204" w:rsidP="00401204">
      <w:pPr>
        <w:jc w:val="both"/>
        <w:rPr>
          <w:lang w:val="sr-Cyrl-CS"/>
        </w:rPr>
      </w:pPr>
      <w:r w:rsidRPr="0061292A">
        <w:rPr>
          <w:lang w:val="sr-Cyrl-CS"/>
        </w:rPr>
        <w:t>Средства Фонда опредељена су према основној и додатној делатности Фонда и чине их:</w:t>
      </w:r>
    </w:p>
    <w:p w:rsidR="00401204" w:rsidRPr="0061292A" w:rsidRDefault="00401204" w:rsidP="00401204">
      <w:pPr>
        <w:numPr>
          <w:ilvl w:val="0"/>
          <w:numId w:val="13"/>
        </w:numPr>
        <w:tabs>
          <w:tab w:val="clear" w:pos="720"/>
          <w:tab w:val="num" w:pos="426"/>
        </w:tabs>
        <w:ind w:left="426" w:hanging="284"/>
        <w:jc w:val="both"/>
        <w:rPr>
          <w:lang w:val="sr-Cyrl-CS"/>
        </w:rPr>
      </w:pPr>
      <w:r w:rsidRPr="0061292A">
        <w:rPr>
          <w:lang w:val="sr-Cyrl-CS"/>
        </w:rPr>
        <w:t>Средства Фонда за здравствено осигурање војних осигураника  и</w:t>
      </w:r>
    </w:p>
    <w:p w:rsidR="00401204" w:rsidRPr="0061292A" w:rsidRDefault="00401204" w:rsidP="00401204">
      <w:pPr>
        <w:numPr>
          <w:ilvl w:val="0"/>
          <w:numId w:val="13"/>
        </w:numPr>
        <w:tabs>
          <w:tab w:val="clear" w:pos="720"/>
          <w:tab w:val="num" w:pos="426"/>
        </w:tabs>
        <w:ind w:left="426" w:hanging="284"/>
        <w:jc w:val="both"/>
        <w:rPr>
          <w:lang w:val="sr-Cyrl-CS"/>
        </w:rPr>
      </w:pPr>
      <w:r w:rsidRPr="0061292A">
        <w:rPr>
          <w:lang w:val="sr-Cyrl-CS"/>
        </w:rPr>
        <w:t>Средства Фонда за материјално обезбеђење корисника права.</w:t>
      </w:r>
    </w:p>
    <w:p w:rsidR="00401204" w:rsidRPr="0061292A" w:rsidRDefault="00401204" w:rsidP="00401204">
      <w:pPr>
        <w:ind w:left="720"/>
        <w:jc w:val="both"/>
        <w:rPr>
          <w:lang w:val="sr-Cyrl-CS"/>
        </w:rPr>
      </w:pPr>
    </w:p>
    <w:p w:rsidR="00401204" w:rsidRPr="0061292A" w:rsidRDefault="00401204" w:rsidP="00401204">
      <w:pPr>
        <w:jc w:val="both"/>
        <w:rPr>
          <w:lang w:val="sr-Cyrl-CS"/>
        </w:rPr>
      </w:pPr>
      <w:r w:rsidRPr="0061292A">
        <w:rPr>
          <w:lang w:val="sr-Cyrl-CS"/>
        </w:rPr>
        <w:t>Средства Фонда за материјално обезбеђење корисника права чине:</w:t>
      </w:r>
    </w:p>
    <w:p w:rsidR="00401204" w:rsidRPr="0061292A" w:rsidRDefault="00401204" w:rsidP="00401204">
      <w:pPr>
        <w:numPr>
          <w:ilvl w:val="0"/>
          <w:numId w:val="14"/>
        </w:numPr>
        <w:tabs>
          <w:tab w:val="clear" w:pos="720"/>
          <w:tab w:val="num" w:pos="426"/>
        </w:tabs>
        <w:ind w:left="426" w:hanging="284"/>
        <w:jc w:val="both"/>
        <w:rPr>
          <w:lang w:val="sr-Cyrl-CS"/>
        </w:rPr>
      </w:pPr>
      <w:r w:rsidRPr="0061292A">
        <w:rPr>
          <w:lang w:val="sr-Cyrl-CS"/>
        </w:rPr>
        <w:t>Средства Фонда за стамбено обезбеђење корисника војне пензије без стана и</w:t>
      </w:r>
    </w:p>
    <w:p w:rsidR="00401204" w:rsidRDefault="00401204" w:rsidP="00401204">
      <w:pPr>
        <w:numPr>
          <w:ilvl w:val="0"/>
          <w:numId w:val="14"/>
        </w:numPr>
        <w:tabs>
          <w:tab w:val="clear" w:pos="720"/>
          <w:tab w:val="num" w:pos="426"/>
        </w:tabs>
        <w:ind w:left="426" w:hanging="284"/>
        <w:jc w:val="both"/>
        <w:rPr>
          <w:lang w:val="sr-Cyrl-CS"/>
        </w:rPr>
      </w:pPr>
      <w:r w:rsidRPr="0061292A">
        <w:rPr>
          <w:lang w:val="sr-Cyrl-CS"/>
        </w:rPr>
        <w:t>Средства за накнаду дела трошкова за становање корисницима војне пензије без стана.</w:t>
      </w:r>
    </w:p>
    <w:p w:rsidR="00401204" w:rsidRDefault="00401204" w:rsidP="00401204">
      <w:pPr>
        <w:jc w:val="both"/>
        <w:rPr>
          <w:lang w:val="sr-Cyrl-CS"/>
        </w:rPr>
      </w:pPr>
    </w:p>
    <w:p w:rsidR="00401204" w:rsidRDefault="00401204" w:rsidP="00401204">
      <w:pPr>
        <w:jc w:val="both"/>
        <w:rPr>
          <w:lang w:val="sr-Cyrl-CS"/>
        </w:rPr>
      </w:pPr>
    </w:p>
    <w:p w:rsidR="00401204" w:rsidRDefault="00401204" w:rsidP="00401204">
      <w:pPr>
        <w:jc w:val="both"/>
        <w:rPr>
          <w:lang w:val="sr-Cyrl-CS"/>
        </w:rPr>
      </w:pPr>
    </w:p>
    <w:p w:rsidR="00401204" w:rsidRPr="0061292A" w:rsidRDefault="00401204" w:rsidP="00401204">
      <w:pPr>
        <w:pStyle w:val="Heading1"/>
        <w:jc w:val="left"/>
        <w:rPr>
          <w:i w:val="0"/>
        </w:rPr>
      </w:pPr>
      <w:r w:rsidRPr="0061292A">
        <w:rPr>
          <w:i w:val="0"/>
          <w:lang w:val="sr-Latn-CS"/>
        </w:rPr>
        <w:t xml:space="preserve">V.3.1.  </w:t>
      </w:r>
      <w:r w:rsidRPr="0061292A">
        <w:rPr>
          <w:i w:val="0"/>
        </w:rPr>
        <w:t xml:space="preserve">Средства Фонда за здравствено осигурање војних осигураника                                                                                                                                                         </w:t>
      </w:r>
    </w:p>
    <w:p w:rsidR="00401204" w:rsidRPr="0061292A" w:rsidRDefault="00401204" w:rsidP="00401204">
      <w:pPr>
        <w:rPr>
          <w:color w:val="FF0000"/>
          <w:lang w:val="sr-Cyrl-CS"/>
        </w:rPr>
      </w:pPr>
    </w:p>
    <w:p w:rsidR="00401204" w:rsidRPr="0061292A" w:rsidRDefault="00401204" w:rsidP="00401204">
      <w:pPr>
        <w:pStyle w:val="BodyText"/>
      </w:pPr>
      <w:r w:rsidRPr="0061292A">
        <w:t xml:space="preserve">Основни извор обезбеђења средстава за здравствено осигурање војних осигураника је допринос за обавезно здравствено осигурање који се обрачунава на бруто плате професионалних војних лица и нето војне пензије и уплаћује овом Фонду од стране Министарства одбране и Републичког фонда за пензијско и инвалидско осигурање. Обрачун и уплата се врше на основу Закона о доприносима за обавезно социјално </w:t>
      </w:r>
      <w:r w:rsidRPr="0061292A">
        <w:lastRenderedPageBreak/>
        <w:t>осигурање (“Службени гласник РС”, бр. 84/04, 61/05</w:t>
      </w:r>
      <w:r w:rsidRPr="0061292A">
        <w:rPr>
          <w:lang/>
        </w:rPr>
        <w:t xml:space="preserve">, </w:t>
      </w:r>
      <w:r w:rsidRPr="0061292A">
        <w:t>62/06</w:t>
      </w:r>
      <w:r w:rsidRPr="0061292A">
        <w:rPr>
          <w:lang/>
        </w:rPr>
        <w:t>,... и 112/15</w:t>
      </w:r>
      <w:r w:rsidRPr="0061292A">
        <w:t>), којим је одређена стопа доприноса за обавезно здравствено осигурање за запосленог и послодавца и примењује се на бруто плате професионалних војних лица и нето војне пензије.</w:t>
      </w:r>
    </w:p>
    <w:p w:rsidR="00401204" w:rsidRPr="0061292A" w:rsidRDefault="00401204" w:rsidP="00401204">
      <w:pPr>
        <w:pStyle w:val="BodyText"/>
      </w:pPr>
    </w:p>
    <w:p w:rsidR="00401204" w:rsidRPr="0061292A" w:rsidRDefault="00401204" w:rsidP="00401204">
      <w:pPr>
        <w:pStyle w:val="BodyText"/>
      </w:pPr>
      <w:r w:rsidRPr="0061292A">
        <w:t xml:space="preserve">Према прописима из области здравствене заштите и здравственог осигурања војних осигураника из средстава доприноса за здравствено осигурање се финансира: набавка лекова, медицинског материјала и опреме за потребе војноздравствених установа; исплата трошкова лечења у цивилним здравственим установама у земљи и у иностранству; трошкови путовања у вези са лечењем; рефундација средстава за лекове, ортопедска и друга помагала купљена у цивилном сектору; накнаде погребних трошкова и посмртне помоћи за чланове породице војних осигураника (носиоца осигурања); накнаде члановима Управног и Надзорног одбора Фонда, накнаде члановима комисија Фонда, накнада лицима ангажованим по уговору о делу, по </w:t>
      </w:r>
      <w:r w:rsidRPr="0061292A">
        <w:rPr>
          <w:lang/>
        </w:rPr>
        <w:t xml:space="preserve">уговорима о привременим и повременим пословима </w:t>
      </w:r>
      <w:r w:rsidRPr="0061292A">
        <w:t>и др.</w:t>
      </w:r>
    </w:p>
    <w:p w:rsidR="00401204" w:rsidRPr="0061292A" w:rsidRDefault="00401204" w:rsidP="00401204">
      <w:pPr>
        <w:jc w:val="both"/>
        <w:rPr>
          <w:color w:val="FF0000"/>
          <w:lang w:val="sr-Cyrl-CS"/>
        </w:rPr>
      </w:pPr>
    </w:p>
    <w:p w:rsidR="00401204" w:rsidRPr="0061292A" w:rsidRDefault="00401204" w:rsidP="00401204">
      <w:pPr>
        <w:jc w:val="both"/>
        <w:rPr>
          <w:lang w:val="sr-Cyrl-CS"/>
        </w:rPr>
      </w:pPr>
      <w:r w:rsidRPr="0061292A">
        <w:rPr>
          <w:bCs/>
          <w:lang w:val="ru-RU"/>
        </w:rPr>
        <w:t xml:space="preserve">Средства Фонда планирана су у укупном износу од </w:t>
      </w:r>
      <w:r w:rsidRPr="0061292A">
        <w:rPr>
          <w:bCs/>
        </w:rPr>
        <w:t>5</w:t>
      </w:r>
      <w:r w:rsidRPr="0061292A">
        <w:rPr>
          <w:bCs/>
          <w:lang w:val="ru-RU"/>
        </w:rPr>
        <w:t>.</w:t>
      </w:r>
      <w:r w:rsidRPr="0061292A">
        <w:rPr>
          <w:bCs/>
        </w:rPr>
        <w:t>621</w:t>
      </w:r>
      <w:r w:rsidRPr="0061292A">
        <w:rPr>
          <w:bCs/>
          <w:lang w:val="ru-RU"/>
        </w:rPr>
        <w:t>.</w:t>
      </w:r>
      <w:r w:rsidRPr="0061292A">
        <w:rPr>
          <w:bCs/>
        </w:rPr>
        <w:t>670</w:t>
      </w:r>
      <w:r w:rsidRPr="0061292A">
        <w:rPr>
          <w:bCs/>
          <w:lang w:val="ru-RU"/>
        </w:rPr>
        <w:t>.000,00 динара. У току</w:t>
      </w:r>
      <w:r w:rsidRPr="0061292A">
        <w:rPr>
          <w:lang w:val="sr-Cyrl-CS"/>
        </w:rPr>
        <w:t xml:space="preserve"> 201</w:t>
      </w:r>
      <w:r w:rsidRPr="0061292A">
        <w:t>6</w:t>
      </w:r>
      <w:r w:rsidRPr="0061292A">
        <w:rPr>
          <w:lang w:val="sr-Cyrl-CS"/>
        </w:rPr>
        <w:t xml:space="preserve">. године наплаћена средства у износу </w:t>
      </w:r>
      <w:r w:rsidRPr="0061292A">
        <w:rPr>
          <w:bCs/>
          <w:lang w:val="sr-Cyrl-CS" w:eastAsia="sr-Cyrl-CS"/>
        </w:rPr>
        <w:t>4.740.3</w:t>
      </w:r>
      <w:r w:rsidRPr="0061292A">
        <w:rPr>
          <w:bCs/>
          <w:lang w:eastAsia="sr-Cyrl-CS"/>
        </w:rPr>
        <w:t>17</w:t>
      </w:r>
      <w:r w:rsidRPr="0061292A">
        <w:rPr>
          <w:bCs/>
          <w:lang w:val="sr-Cyrl-CS" w:eastAsia="sr-Cyrl-CS"/>
        </w:rPr>
        <w:t>.</w:t>
      </w:r>
      <w:r w:rsidRPr="0061292A">
        <w:rPr>
          <w:bCs/>
          <w:lang w:eastAsia="sr-Cyrl-CS"/>
        </w:rPr>
        <w:t>959</w:t>
      </w:r>
      <w:r w:rsidRPr="0061292A">
        <w:rPr>
          <w:bCs/>
          <w:lang w:val="sr-Cyrl-CS" w:eastAsia="sr-Cyrl-CS"/>
        </w:rPr>
        <w:t>,</w:t>
      </w:r>
      <w:r w:rsidRPr="0061292A">
        <w:rPr>
          <w:bCs/>
          <w:lang w:eastAsia="sr-Cyrl-CS"/>
        </w:rPr>
        <w:t>65</w:t>
      </w:r>
      <w:r w:rsidRPr="0061292A">
        <w:rPr>
          <w:b/>
          <w:lang w:val="sr-Cyrl-CS"/>
        </w:rPr>
        <w:t xml:space="preserve"> </w:t>
      </w:r>
      <w:r w:rsidRPr="0061292A">
        <w:rPr>
          <w:lang w:val="ru-RU"/>
        </w:rPr>
        <w:t xml:space="preserve"> </w:t>
      </w:r>
      <w:r w:rsidRPr="0061292A">
        <w:rPr>
          <w:lang w:val="sr-Cyrl-CS"/>
        </w:rPr>
        <w:t>динара, што са пренетим средствима из 201</w:t>
      </w:r>
      <w:r w:rsidRPr="0061292A">
        <w:t>5</w:t>
      </w:r>
      <w:r w:rsidRPr="0061292A">
        <w:rPr>
          <w:lang w:val="sr-Cyrl-CS"/>
        </w:rPr>
        <w:t xml:space="preserve">. године у износу од </w:t>
      </w:r>
      <w:r w:rsidRPr="0061292A">
        <w:t>858.238.630,26</w:t>
      </w:r>
      <w:r w:rsidRPr="0061292A">
        <w:rPr>
          <w:lang w:val="sr-Cyrl-CS"/>
        </w:rPr>
        <w:t xml:space="preserve"> динара, чини средства у укупном износу од </w:t>
      </w:r>
      <w:r w:rsidRPr="0061292A">
        <w:t>5.598.556.589,91</w:t>
      </w:r>
      <w:r w:rsidRPr="0061292A">
        <w:rPr>
          <w:lang w:val="sr-Cyrl-CS"/>
        </w:rPr>
        <w:t xml:space="preserve"> динара или </w:t>
      </w:r>
      <w:r w:rsidRPr="0061292A">
        <w:rPr>
          <w:lang w:val="ru-RU"/>
        </w:rPr>
        <w:t>9</w:t>
      </w:r>
      <w:r w:rsidRPr="0061292A">
        <w:rPr>
          <w:lang w:val="sr-Cyrl-CS"/>
        </w:rPr>
        <w:t>9,</w:t>
      </w:r>
      <w:r w:rsidRPr="0061292A">
        <w:t>59</w:t>
      </w:r>
      <w:r w:rsidRPr="0061292A">
        <w:rPr>
          <w:lang w:val="sr-Cyrl-CS"/>
        </w:rPr>
        <w:t xml:space="preserve"> % од износа планираних прихода и примања. </w:t>
      </w:r>
    </w:p>
    <w:p w:rsidR="00401204" w:rsidRPr="0061292A" w:rsidRDefault="00401204" w:rsidP="00401204">
      <w:pPr>
        <w:jc w:val="both"/>
        <w:rPr>
          <w:lang w:val="sr-Cyrl-CS"/>
        </w:rPr>
      </w:pPr>
    </w:p>
    <w:p w:rsidR="00401204" w:rsidRPr="0061292A" w:rsidRDefault="00401204" w:rsidP="00401204">
      <w:pPr>
        <w:spacing w:after="60"/>
        <w:jc w:val="both"/>
        <w:rPr>
          <w:lang w:val="ru-RU"/>
        </w:rPr>
      </w:pPr>
      <w:r w:rsidRPr="0061292A">
        <w:rPr>
          <w:lang w:val="ru-RU"/>
        </w:rPr>
        <w:t>У 201</w:t>
      </w:r>
      <w:r w:rsidRPr="0061292A">
        <w:t>6</w:t>
      </w:r>
      <w:r w:rsidRPr="0061292A">
        <w:rPr>
          <w:lang w:val="ru-RU"/>
        </w:rPr>
        <w:t>. години наплаћена су средства Фонда у укупном износу од</w:t>
      </w:r>
      <w:r w:rsidRPr="0061292A">
        <w:rPr>
          <w:lang w:val="sr-Cyrl-CS"/>
        </w:rPr>
        <w:t xml:space="preserve"> </w:t>
      </w:r>
      <w:r w:rsidRPr="0061292A">
        <w:rPr>
          <w:bCs/>
          <w:lang w:val="sr-Cyrl-CS" w:eastAsia="sr-Cyrl-CS"/>
        </w:rPr>
        <w:t>4.740.3</w:t>
      </w:r>
      <w:r w:rsidRPr="0061292A">
        <w:rPr>
          <w:bCs/>
          <w:lang w:eastAsia="sr-Cyrl-CS"/>
        </w:rPr>
        <w:t>17</w:t>
      </w:r>
      <w:r w:rsidRPr="0061292A">
        <w:rPr>
          <w:bCs/>
          <w:lang w:val="sr-Cyrl-CS" w:eastAsia="sr-Cyrl-CS"/>
        </w:rPr>
        <w:t>.</w:t>
      </w:r>
      <w:r w:rsidRPr="0061292A">
        <w:rPr>
          <w:bCs/>
          <w:lang w:eastAsia="sr-Cyrl-CS"/>
        </w:rPr>
        <w:t>959</w:t>
      </w:r>
      <w:r w:rsidRPr="0061292A">
        <w:rPr>
          <w:bCs/>
          <w:lang w:val="sr-Cyrl-CS" w:eastAsia="sr-Cyrl-CS"/>
        </w:rPr>
        <w:t>,</w:t>
      </w:r>
      <w:r w:rsidRPr="0061292A">
        <w:rPr>
          <w:bCs/>
          <w:lang w:eastAsia="sr-Cyrl-CS"/>
        </w:rPr>
        <w:t>65</w:t>
      </w:r>
      <w:r w:rsidRPr="0061292A">
        <w:rPr>
          <w:b/>
          <w:lang w:val="sr-Cyrl-CS"/>
        </w:rPr>
        <w:t xml:space="preserve"> </w:t>
      </w:r>
      <w:r w:rsidRPr="0061292A">
        <w:rPr>
          <w:lang w:val="ru-RU"/>
        </w:rPr>
        <w:t xml:space="preserve"> динара, према следећем, односно по основу: </w:t>
      </w:r>
    </w:p>
    <w:p w:rsidR="00401204" w:rsidRPr="0061292A" w:rsidRDefault="00401204" w:rsidP="00401204">
      <w:pPr>
        <w:numPr>
          <w:ilvl w:val="0"/>
          <w:numId w:val="19"/>
        </w:numPr>
        <w:spacing w:after="60"/>
        <w:ind w:left="426" w:hanging="284"/>
        <w:jc w:val="both"/>
        <w:rPr>
          <w:lang w:val="ru-RU"/>
        </w:rPr>
      </w:pPr>
      <w:r w:rsidRPr="0061292A">
        <w:rPr>
          <w:lang w:val="ru-RU"/>
        </w:rPr>
        <w:t>Доприноса на бруто плате и остала лична примања професионалних војних лица која служе за утврђивање пензијског основа, у износу од 1</w:t>
      </w:r>
      <w:r w:rsidRPr="0061292A">
        <w:t>.832</w:t>
      </w:r>
      <w:r w:rsidRPr="0061292A">
        <w:rPr>
          <w:lang w:val="ru-RU"/>
        </w:rPr>
        <w:t>.</w:t>
      </w:r>
      <w:r w:rsidRPr="0061292A">
        <w:t>067.566</w:t>
      </w:r>
      <w:r w:rsidRPr="0061292A">
        <w:rPr>
          <w:lang w:val="ru-RU"/>
        </w:rPr>
        <w:t>,</w:t>
      </w:r>
      <w:r w:rsidRPr="0061292A">
        <w:t>85</w:t>
      </w:r>
      <w:r w:rsidRPr="0061292A">
        <w:rPr>
          <w:lang w:val="ru-RU"/>
        </w:rPr>
        <w:t xml:space="preserve"> динара.</w:t>
      </w:r>
    </w:p>
    <w:p w:rsidR="00401204" w:rsidRPr="0061292A" w:rsidRDefault="00401204" w:rsidP="00401204">
      <w:pPr>
        <w:numPr>
          <w:ilvl w:val="0"/>
          <w:numId w:val="19"/>
        </w:numPr>
        <w:spacing w:after="60"/>
        <w:ind w:left="426" w:hanging="284"/>
        <w:jc w:val="both"/>
        <w:rPr>
          <w:lang w:val="ru-RU"/>
        </w:rPr>
      </w:pPr>
      <w:r w:rsidRPr="0061292A">
        <w:rPr>
          <w:lang w:val="ru-RU"/>
        </w:rPr>
        <w:t xml:space="preserve">Текућих трансфера од других нивоа власти у корист Фонда (економска класификација 733169 и 741166) у износу од </w:t>
      </w:r>
      <w:r w:rsidRPr="0061292A">
        <w:t>439</w:t>
      </w:r>
      <w:r w:rsidRPr="0061292A">
        <w:rPr>
          <w:lang w:val="ru-RU"/>
        </w:rPr>
        <w:t>.</w:t>
      </w:r>
      <w:r w:rsidRPr="0061292A">
        <w:t>136</w:t>
      </w:r>
      <w:r w:rsidRPr="0061292A">
        <w:rPr>
          <w:lang w:val="ru-RU"/>
        </w:rPr>
        <w:t>.</w:t>
      </w:r>
      <w:r w:rsidRPr="0061292A">
        <w:t>507</w:t>
      </w:r>
      <w:r w:rsidRPr="0061292A">
        <w:rPr>
          <w:lang w:val="ru-RU"/>
        </w:rPr>
        <w:t>,</w:t>
      </w:r>
      <w:r w:rsidRPr="0061292A">
        <w:t>77</w:t>
      </w:r>
      <w:r w:rsidRPr="0061292A">
        <w:rPr>
          <w:lang w:val="ru-RU"/>
        </w:rPr>
        <w:t xml:space="preserve"> динара.</w:t>
      </w:r>
    </w:p>
    <w:p w:rsidR="00401204" w:rsidRPr="0061292A" w:rsidRDefault="00401204" w:rsidP="00401204">
      <w:pPr>
        <w:numPr>
          <w:ilvl w:val="0"/>
          <w:numId w:val="19"/>
        </w:numPr>
        <w:spacing w:after="60"/>
        <w:ind w:left="426" w:hanging="284"/>
        <w:jc w:val="both"/>
        <w:rPr>
          <w:lang w:val="ru-RU"/>
        </w:rPr>
      </w:pPr>
      <w:r w:rsidRPr="0061292A">
        <w:rPr>
          <w:lang w:val="ru-RU"/>
        </w:rPr>
        <w:t xml:space="preserve">Прихода од споредне продаје добара и услуга у износу од </w:t>
      </w:r>
      <w:r w:rsidRPr="0061292A">
        <w:t>18</w:t>
      </w:r>
      <w:r w:rsidRPr="0061292A">
        <w:rPr>
          <w:lang w:val="ru-RU"/>
        </w:rPr>
        <w:t>.</w:t>
      </w:r>
      <w:r w:rsidRPr="0061292A">
        <w:t>292</w:t>
      </w:r>
      <w:r w:rsidRPr="0061292A">
        <w:rPr>
          <w:lang w:val="ru-RU"/>
        </w:rPr>
        <w:t>.</w:t>
      </w:r>
      <w:r w:rsidRPr="0061292A">
        <w:t>211</w:t>
      </w:r>
      <w:r w:rsidRPr="0061292A">
        <w:rPr>
          <w:lang w:val="ru-RU"/>
        </w:rPr>
        <w:t>,00 динара, односно приходи по основу такси, издавања здравствених књижица и учешћа војних осигураника у трошковима лечења (економска класификација 742266, 742361 и 742366).</w:t>
      </w:r>
    </w:p>
    <w:p w:rsidR="00401204" w:rsidRPr="0061292A" w:rsidRDefault="00401204" w:rsidP="00401204">
      <w:pPr>
        <w:numPr>
          <w:ilvl w:val="0"/>
          <w:numId w:val="19"/>
        </w:numPr>
        <w:spacing w:after="60"/>
        <w:ind w:left="426" w:hanging="284"/>
        <w:jc w:val="both"/>
        <w:rPr>
          <w:lang w:val="ru-RU"/>
        </w:rPr>
      </w:pPr>
      <w:r w:rsidRPr="0061292A">
        <w:rPr>
          <w:lang w:val="ru-RU"/>
        </w:rPr>
        <w:t xml:space="preserve">Прихода од пенала у корист Фонда у износу од </w:t>
      </w:r>
      <w:r w:rsidRPr="0061292A">
        <w:t>10</w:t>
      </w:r>
      <w:r w:rsidRPr="0061292A">
        <w:rPr>
          <w:lang w:val="ru-RU"/>
        </w:rPr>
        <w:t>.</w:t>
      </w:r>
      <w:r w:rsidRPr="0061292A">
        <w:t>302</w:t>
      </w:r>
      <w:r w:rsidRPr="0061292A">
        <w:rPr>
          <w:lang w:val="ru-RU"/>
        </w:rPr>
        <w:t>.8</w:t>
      </w:r>
      <w:r w:rsidRPr="0061292A">
        <w:t>03</w:t>
      </w:r>
      <w:r w:rsidRPr="0061292A">
        <w:rPr>
          <w:lang w:val="ru-RU"/>
        </w:rPr>
        <w:t>,</w:t>
      </w:r>
      <w:r w:rsidRPr="0061292A">
        <w:t>69</w:t>
      </w:r>
      <w:r w:rsidRPr="0061292A">
        <w:rPr>
          <w:lang w:val="ru-RU"/>
        </w:rPr>
        <w:t xml:space="preserve"> динара (743461).</w:t>
      </w:r>
    </w:p>
    <w:p w:rsidR="00401204" w:rsidRPr="0061292A" w:rsidRDefault="00401204" w:rsidP="00401204">
      <w:pPr>
        <w:numPr>
          <w:ilvl w:val="0"/>
          <w:numId w:val="19"/>
        </w:numPr>
        <w:spacing w:after="60"/>
        <w:ind w:left="426" w:hanging="284"/>
        <w:jc w:val="both"/>
        <w:rPr>
          <w:color w:val="000000"/>
          <w:lang w:val="sr-Cyrl-CS" w:eastAsia="sr-Cyrl-CS"/>
        </w:rPr>
      </w:pPr>
      <w:r w:rsidRPr="0061292A">
        <w:rPr>
          <w:lang w:val="ru-RU"/>
        </w:rPr>
        <w:t xml:space="preserve">Закупнина за станове у својини Фонда у износу од </w:t>
      </w:r>
      <w:r w:rsidRPr="0061292A">
        <w:t>3</w:t>
      </w:r>
      <w:r w:rsidRPr="0061292A">
        <w:rPr>
          <w:lang w:val="ru-RU"/>
        </w:rPr>
        <w:t>.</w:t>
      </w:r>
      <w:r w:rsidRPr="0061292A">
        <w:t>658</w:t>
      </w:r>
      <w:r w:rsidRPr="0061292A">
        <w:rPr>
          <w:lang w:val="ru-RU"/>
        </w:rPr>
        <w:t>.</w:t>
      </w:r>
      <w:r w:rsidRPr="0061292A">
        <w:t>353</w:t>
      </w:r>
      <w:r w:rsidRPr="0061292A">
        <w:rPr>
          <w:lang w:val="ru-RU"/>
        </w:rPr>
        <w:t>,</w:t>
      </w:r>
      <w:r w:rsidRPr="0061292A">
        <w:t>54</w:t>
      </w:r>
      <w:r w:rsidRPr="0061292A">
        <w:rPr>
          <w:lang w:val="ru-RU"/>
        </w:rPr>
        <w:t xml:space="preserve"> динара (745122).</w:t>
      </w:r>
      <w:r w:rsidRPr="0061292A">
        <w:rPr>
          <w:color w:val="000000"/>
        </w:rPr>
        <w:t xml:space="preserve"> </w:t>
      </w:r>
    </w:p>
    <w:p w:rsidR="00401204" w:rsidRPr="0061292A" w:rsidRDefault="00401204" w:rsidP="00401204">
      <w:pPr>
        <w:numPr>
          <w:ilvl w:val="0"/>
          <w:numId w:val="19"/>
        </w:numPr>
        <w:spacing w:after="60"/>
        <w:ind w:left="426" w:hanging="284"/>
        <w:jc w:val="both"/>
        <w:rPr>
          <w:color w:val="000000"/>
          <w:lang w:val="ru-RU"/>
        </w:rPr>
      </w:pPr>
      <w:r w:rsidRPr="0061292A">
        <w:rPr>
          <w:color w:val="000000"/>
          <w:lang w:val="ru-RU"/>
        </w:rPr>
        <w:t>Мешовитих и неодређених прихода (економска класификација 745167</w:t>
      </w:r>
      <w:r w:rsidRPr="0061292A">
        <w:rPr>
          <w:color w:val="000000"/>
        </w:rPr>
        <w:t>, 7451671, 7451672</w:t>
      </w:r>
      <w:r w:rsidRPr="0061292A">
        <w:rPr>
          <w:color w:val="000000"/>
          <w:lang w:val="ru-RU"/>
        </w:rPr>
        <w:t xml:space="preserve">) у износу од </w:t>
      </w:r>
      <w:r w:rsidRPr="0061292A">
        <w:rPr>
          <w:color w:val="000000"/>
        </w:rPr>
        <w:t>7.023.383.67</w:t>
      </w:r>
      <w:r w:rsidRPr="0061292A">
        <w:rPr>
          <w:color w:val="000000"/>
          <w:lang w:val="ru-RU"/>
        </w:rPr>
        <w:t xml:space="preserve"> динара (поврата претплаћене накнаде дела трошкова за становање и др.).</w:t>
      </w:r>
    </w:p>
    <w:p w:rsidR="00401204" w:rsidRPr="0061292A" w:rsidRDefault="00401204" w:rsidP="00401204">
      <w:pPr>
        <w:numPr>
          <w:ilvl w:val="0"/>
          <w:numId w:val="19"/>
        </w:numPr>
        <w:spacing w:after="60"/>
        <w:ind w:left="426" w:hanging="284"/>
        <w:jc w:val="both"/>
        <w:rPr>
          <w:lang w:val="ru-RU"/>
        </w:rPr>
      </w:pPr>
      <w:r w:rsidRPr="0061292A">
        <w:rPr>
          <w:lang w:val="ru-RU"/>
        </w:rPr>
        <w:t xml:space="preserve">Меморандумских ставки за рефундацију расхода (економска класификација 771111) у износу од </w:t>
      </w:r>
      <w:r w:rsidRPr="0061292A">
        <w:t>224</w:t>
      </w:r>
      <w:r w:rsidRPr="0061292A">
        <w:rPr>
          <w:lang w:val="ru-RU"/>
        </w:rPr>
        <w:t>.</w:t>
      </w:r>
      <w:r w:rsidRPr="0061292A">
        <w:t>222</w:t>
      </w:r>
      <w:r w:rsidRPr="0061292A">
        <w:rPr>
          <w:lang w:val="ru-RU"/>
        </w:rPr>
        <w:t>.</w:t>
      </w:r>
      <w:r w:rsidRPr="0061292A">
        <w:t>234</w:t>
      </w:r>
      <w:r w:rsidRPr="0061292A">
        <w:rPr>
          <w:lang w:val="ru-RU"/>
        </w:rPr>
        <w:t>,</w:t>
      </w:r>
      <w:r w:rsidRPr="0061292A">
        <w:t>71</w:t>
      </w:r>
      <w:r w:rsidRPr="0061292A">
        <w:rPr>
          <w:lang w:val="ru-RU"/>
        </w:rPr>
        <w:t xml:space="preserve"> динара (побољшање материјалног положаја корисника војних пензија - исплата бесповратних кредита).</w:t>
      </w:r>
    </w:p>
    <w:p w:rsidR="00401204" w:rsidRPr="0061292A" w:rsidRDefault="00401204" w:rsidP="00401204">
      <w:pPr>
        <w:numPr>
          <w:ilvl w:val="0"/>
          <w:numId w:val="19"/>
        </w:numPr>
        <w:spacing w:after="60"/>
        <w:ind w:left="426" w:hanging="284"/>
        <w:jc w:val="both"/>
        <w:rPr>
          <w:lang w:val="ru-RU"/>
        </w:rPr>
      </w:pPr>
      <w:r w:rsidRPr="0061292A">
        <w:rPr>
          <w:lang w:val="ru-RU"/>
        </w:rPr>
        <w:t>Доприноса за здравствено осигурање КВП који плаћа РФ ПИО за војне осигуранике у износу од 2.1</w:t>
      </w:r>
      <w:r w:rsidRPr="0061292A">
        <w:t>91</w:t>
      </w:r>
      <w:r w:rsidRPr="0061292A">
        <w:rPr>
          <w:lang w:val="ru-RU"/>
        </w:rPr>
        <w:t>.</w:t>
      </w:r>
      <w:r w:rsidRPr="0061292A">
        <w:t>308</w:t>
      </w:r>
      <w:r w:rsidRPr="0061292A">
        <w:rPr>
          <w:lang w:val="ru-RU"/>
        </w:rPr>
        <w:t>.</w:t>
      </w:r>
      <w:r w:rsidRPr="0061292A">
        <w:t>976</w:t>
      </w:r>
      <w:r w:rsidRPr="0061292A">
        <w:rPr>
          <w:lang w:val="ru-RU"/>
        </w:rPr>
        <w:t>,</w:t>
      </w:r>
      <w:r w:rsidRPr="0061292A">
        <w:t>88</w:t>
      </w:r>
      <w:r w:rsidRPr="0061292A">
        <w:rPr>
          <w:lang w:val="ru-RU"/>
        </w:rPr>
        <w:t xml:space="preserve"> динара (економска класификација 781318) и</w:t>
      </w:r>
    </w:p>
    <w:p w:rsidR="00401204" w:rsidRPr="0061292A" w:rsidRDefault="00401204" w:rsidP="00401204">
      <w:pPr>
        <w:numPr>
          <w:ilvl w:val="0"/>
          <w:numId w:val="19"/>
        </w:numPr>
        <w:ind w:left="426" w:hanging="284"/>
        <w:jc w:val="both"/>
        <w:rPr>
          <w:lang w:val="ru-RU"/>
        </w:rPr>
      </w:pPr>
      <w:r w:rsidRPr="0061292A">
        <w:rPr>
          <w:lang w:val="ru-RU"/>
        </w:rPr>
        <w:t xml:space="preserve">Примања од продаје нефинансијске имовине </w:t>
      </w:r>
      <w:r>
        <w:rPr>
          <w:lang w:val="ru-RU"/>
        </w:rPr>
        <w:t>-</w:t>
      </w:r>
      <w:r w:rsidRPr="0061292A">
        <w:rPr>
          <w:lang w:val="ru-RU"/>
        </w:rPr>
        <w:t xml:space="preserve"> станова (економска класификација 811166) у износу од </w:t>
      </w:r>
      <w:r w:rsidRPr="0061292A">
        <w:t>14</w:t>
      </w:r>
      <w:r w:rsidRPr="0061292A">
        <w:rPr>
          <w:lang w:val="ru-RU"/>
        </w:rPr>
        <w:t>.</w:t>
      </w:r>
      <w:r w:rsidRPr="0061292A">
        <w:t>305</w:t>
      </w:r>
      <w:r w:rsidRPr="0061292A">
        <w:rPr>
          <w:lang w:val="ru-RU"/>
        </w:rPr>
        <w:t>.</w:t>
      </w:r>
      <w:r w:rsidRPr="0061292A">
        <w:t>921</w:t>
      </w:r>
      <w:r w:rsidRPr="0061292A">
        <w:rPr>
          <w:lang w:val="ru-RU"/>
        </w:rPr>
        <w:t>,</w:t>
      </w:r>
      <w:r w:rsidRPr="0061292A">
        <w:t>54</w:t>
      </w:r>
      <w:r w:rsidRPr="0061292A">
        <w:rPr>
          <w:lang w:val="ru-RU"/>
        </w:rPr>
        <w:t xml:space="preserve"> динара.</w:t>
      </w:r>
    </w:p>
    <w:p w:rsidR="00401204" w:rsidRPr="0061292A" w:rsidRDefault="00401204" w:rsidP="00401204">
      <w:pPr>
        <w:jc w:val="both"/>
        <w:rPr>
          <w:lang w:val="ru-RU"/>
        </w:rPr>
      </w:pPr>
    </w:p>
    <w:p w:rsidR="00401204" w:rsidRPr="0061292A" w:rsidRDefault="00401204" w:rsidP="00401204">
      <w:pPr>
        <w:spacing w:after="60"/>
        <w:jc w:val="both"/>
      </w:pPr>
      <w:r w:rsidRPr="0061292A">
        <w:rPr>
          <w:lang w:val="ru-RU"/>
        </w:rPr>
        <w:lastRenderedPageBreak/>
        <w:t>У 201</w:t>
      </w:r>
      <w:r w:rsidRPr="0061292A">
        <w:t>6</w:t>
      </w:r>
      <w:r w:rsidRPr="0061292A">
        <w:rPr>
          <w:lang w:val="ru-RU"/>
        </w:rPr>
        <w:t xml:space="preserve">. години исплаћени су расходи на терет средстава Фонда у укупном износу од </w:t>
      </w:r>
      <w:r w:rsidRPr="0061292A">
        <w:t>5</w:t>
      </w:r>
      <w:r w:rsidRPr="0061292A">
        <w:rPr>
          <w:lang w:val="ru-RU"/>
        </w:rPr>
        <w:t>.</w:t>
      </w:r>
      <w:r w:rsidRPr="0061292A">
        <w:t>553</w:t>
      </w:r>
      <w:r w:rsidRPr="0061292A">
        <w:rPr>
          <w:lang w:val="ru-RU"/>
        </w:rPr>
        <w:t>.</w:t>
      </w:r>
      <w:r w:rsidRPr="0061292A">
        <w:t>239</w:t>
      </w:r>
      <w:r w:rsidRPr="0061292A">
        <w:rPr>
          <w:lang w:val="ru-RU"/>
        </w:rPr>
        <w:t>.</w:t>
      </w:r>
      <w:r w:rsidRPr="0061292A">
        <w:t>269</w:t>
      </w:r>
      <w:r w:rsidRPr="0061292A">
        <w:rPr>
          <w:lang w:val="ru-RU"/>
        </w:rPr>
        <w:t>,</w:t>
      </w:r>
      <w:r w:rsidRPr="0061292A">
        <w:t>06</w:t>
      </w:r>
      <w:r w:rsidRPr="0061292A">
        <w:rPr>
          <w:lang w:val="ru-RU"/>
        </w:rPr>
        <w:t xml:space="preserve"> динара или </w:t>
      </w:r>
      <w:r w:rsidRPr="0061292A">
        <w:t>98</w:t>
      </w:r>
      <w:r w:rsidRPr="0061292A">
        <w:rPr>
          <w:lang w:val="ru-RU"/>
        </w:rPr>
        <w:t>,</w:t>
      </w:r>
      <w:r w:rsidRPr="0061292A">
        <w:t>78</w:t>
      </w:r>
      <w:r w:rsidRPr="0061292A">
        <w:rPr>
          <w:lang w:val="ru-RU"/>
        </w:rPr>
        <w:t xml:space="preserve">% од износа планираних расхода и издатака, према следећем: </w:t>
      </w:r>
    </w:p>
    <w:p w:rsidR="00401204" w:rsidRPr="0061292A" w:rsidRDefault="00401204" w:rsidP="00401204">
      <w:pPr>
        <w:numPr>
          <w:ilvl w:val="0"/>
          <w:numId w:val="20"/>
        </w:numPr>
        <w:spacing w:after="60"/>
        <w:ind w:left="426" w:hanging="284"/>
        <w:jc w:val="both"/>
        <w:rPr>
          <w:lang w:val="ru-RU"/>
        </w:rPr>
      </w:pPr>
      <w:r w:rsidRPr="0061292A">
        <w:rPr>
          <w:lang w:val="ru-RU"/>
        </w:rPr>
        <w:t xml:space="preserve">За сталне трошкове, трошкове путовања, услуге по уговору, специјализоване услуге, текуће поправке и одржавање и материјал у износу од </w:t>
      </w:r>
      <w:r w:rsidRPr="0061292A">
        <w:t>126</w:t>
      </w:r>
      <w:r w:rsidRPr="0061292A">
        <w:rPr>
          <w:lang w:val="ru-RU"/>
        </w:rPr>
        <w:t>.</w:t>
      </w:r>
      <w:r w:rsidRPr="0061292A">
        <w:t>137</w:t>
      </w:r>
      <w:r w:rsidRPr="0061292A">
        <w:rPr>
          <w:lang w:val="ru-RU"/>
        </w:rPr>
        <w:t>.</w:t>
      </w:r>
      <w:r w:rsidRPr="0061292A">
        <w:t>329</w:t>
      </w:r>
      <w:r w:rsidRPr="0061292A">
        <w:rPr>
          <w:lang w:val="ru-RU"/>
        </w:rPr>
        <w:t>,</w:t>
      </w:r>
      <w:r w:rsidRPr="0061292A">
        <w:t>28</w:t>
      </w:r>
      <w:r w:rsidRPr="0061292A">
        <w:rPr>
          <w:lang w:val="ru-RU"/>
        </w:rPr>
        <w:t xml:space="preserve"> динара. У том износу садржани су расходи по контима економске класификације 421, 422, 423, 424, 425 и 426. </w:t>
      </w:r>
    </w:p>
    <w:p w:rsidR="00401204" w:rsidRPr="0061292A" w:rsidRDefault="00401204" w:rsidP="00401204">
      <w:pPr>
        <w:numPr>
          <w:ilvl w:val="0"/>
          <w:numId w:val="20"/>
        </w:numPr>
        <w:spacing w:after="60"/>
        <w:ind w:left="426" w:hanging="284"/>
        <w:jc w:val="both"/>
        <w:rPr>
          <w:lang w:val="ru-RU"/>
        </w:rPr>
      </w:pPr>
      <w:r w:rsidRPr="0061292A">
        <w:rPr>
          <w:lang w:val="ru-RU"/>
        </w:rPr>
        <w:t xml:space="preserve">За права и накнаде из социјалног осигурања у износу од </w:t>
      </w:r>
      <w:r w:rsidRPr="0061292A">
        <w:t>4.754.425.392</w:t>
      </w:r>
      <w:r w:rsidRPr="0061292A">
        <w:rPr>
          <w:lang w:val="ru-RU"/>
        </w:rPr>
        <w:t>,</w:t>
      </w:r>
      <w:r w:rsidRPr="0061292A">
        <w:t>74</w:t>
      </w:r>
      <w:r w:rsidRPr="0061292A">
        <w:rPr>
          <w:lang w:val="ru-RU"/>
        </w:rPr>
        <w:t xml:space="preserve"> динара. У том износу садржани су расходи по конту економске класификације 471.</w:t>
      </w:r>
    </w:p>
    <w:p w:rsidR="00401204" w:rsidRPr="0061292A" w:rsidRDefault="00401204" w:rsidP="00401204">
      <w:pPr>
        <w:numPr>
          <w:ilvl w:val="0"/>
          <w:numId w:val="20"/>
        </w:numPr>
        <w:spacing w:after="60"/>
        <w:ind w:left="426" w:hanging="284"/>
        <w:jc w:val="both"/>
        <w:rPr>
          <w:lang w:val="ru-RU"/>
        </w:rPr>
      </w:pPr>
      <w:r w:rsidRPr="0061292A">
        <w:rPr>
          <w:lang w:val="ru-RU"/>
        </w:rPr>
        <w:t>За накнаде из буџета за становање и живот и накнаду за децу и породицу у износу од 4</w:t>
      </w:r>
      <w:r w:rsidRPr="0061292A">
        <w:t>44</w:t>
      </w:r>
      <w:r w:rsidRPr="0061292A">
        <w:rPr>
          <w:lang w:val="ru-RU"/>
        </w:rPr>
        <w:t>.</w:t>
      </w:r>
      <w:r w:rsidRPr="0061292A">
        <w:t>783</w:t>
      </w:r>
      <w:r w:rsidRPr="0061292A">
        <w:rPr>
          <w:lang w:val="ru-RU"/>
        </w:rPr>
        <w:t>.17</w:t>
      </w:r>
      <w:r w:rsidRPr="0061292A">
        <w:t>6</w:t>
      </w:r>
      <w:r w:rsidRPr="0061292A">
        <w:rPr>
          <w:lang w:val="ru-RU"/>
        </w:rPr>
        <w:t>,</w:t>
      </w:r>
      <w:r w:rsidRPr="0061292A">
        <w:t>40</w:t>
      </w:r>
      <w:r w:rsidRPr="0061292A">
        <w:rPr>
          <w:lang w:val="ru-RU"/>
        </w:rPr>
        <w:t xml:space="preserve"> динара (конто економске класификације 472).</w:t>
      </w:r>
    </w:p>
    <w:p w:rsidR="00401204" w:rsidRPr="0061292A" w:rsidRDefault="00401204" w:rsidP="00401204">
      <w:pPr>
        <w:numPr>
          <w:ilvl w:val="0"/>
          <w:numId w:val="20"/>
        </w:numPr>
        <w:spacing w:after="60"/>
        <w:ind w:left="426" w:hanging="284"/>
        <w:jc w:val="both"/>
        <w:rPr>
          <w:lang w:val="ru-RU"/>
        </w:rPr>
      </w:pPr>
      <w:r w:rsidRPr="0061292A">
        <w:rPr>
          <w:lang w:val="ru-RU"/>
        </w:rPr>
        <w:t xml:space="preserve">За порезе, таксе, пенале и новчане казне и пратеће трошкове задуживања у износу од </w:t>
      </w:r>
      <w:r w:rsidRPr="0061292A">
        <w:t>2.359.778</w:t>
      </w:r>
      <w:r w:rsidRPr="0061292A">
        <w:rPr>
          <w:lang w:val="ru-RU"/>
        </w:rPr>
        <w:t>,</w:t>
      </w:r>
      <w:r w:rsidRPr="0061292A">
        <w:t>90</w:t>
      </w:r>
      <w:r w:rsidRPr="0061292A">
        <w:rPr>
          <w:lang w:val="ru-RU"/>
        </w:rPr>
        <w:t xml:space="preserve"> динара (конта економске класификације 482 и 483) и</w:t>
      </w:r>
    </w:p>
    <w:p w:rsidR="00401204" w:rsidRPr="0061292A" w:rsidRDefault="00401204" w:rsidP="00401204">
      <w:pPr>
        <w:numPr>
          <w:ilvl w:val="0"/>
          <w:numId w:val="20"/>
        </w:numPr>
        <w:ind w:left="426" w:hanging="284"/>
        <w:jc w:val="both"/>
        <w:rPr>
          <w:lang w:val="ru-RU"/>
        </w:rPr>
      </w:pPr>
      <w:r w:rsidRPr="0061292A">
        <w:rPr>
          <w:lang w:val="ru-RU"/>
        </w:rPr>
        <w:t>За набавку електронске опреме, медицинске опреме, рачунарске и административне опреме у износу од 2</w:t>
      </w:r>
      <w:r w:rsidRPr="0061292A">
        <w:t>25</w:t>
      </w:r>
      <w:r w:rsidRPr="0061292A">
        <w:rPr>
          <w:lang w:val="ru-RU"/>
        </w:rPr>
        <w:t>.5</w:t>
      </w:r>
      <w:r w:rsidRPr="0061292A">
        <w:t>33</w:t>
      </w:r>
      <w:r w:rsidRPr="0061292A">
        <w:rPr>
          <w:lang w:val="ru-RU"/>
        </w:rPr>
        <w:t>.</w:t>
      </w:r>
      <w:r w:rsidRPr="0061292A">
        <w:t>591</w:t>
      </w:r>
      <w:r w:rsidRPr="0061292A">
        <w:rPr>
          <w:lang w:val="ru-RU"/>
        </w:rPr>
        <w:t>,</w:t>
      </w:r>
      <w:r w:rsidRPr="0061292A">
        <w:t>74</w:t>
      </w:r>
      <w:r w:rsidRPr="0061292A">
        <w:rPr>
          <w:lang w:val="ru-RU"/>
        </w:rPr>
        <w:t xml:space="preserve"> динара (конта економске класификације 512).</w:t>
      </w:r>
    </w:p>
    <w:p w:rsidR="00401204" w:rsidRPr="0061292A" w:rsidRDefault="00401204" w:rsidP="00401204">
      <w:pPr>
        <w:jc w:val="both"/>
        <w:rPr>
          <w:lang w:val="ru-RU"/>
        </w:rPr>
      </w:pPr>
    </w:p>
    <w:p w:rsidR="00401204" w:rsidRPr="0061292A" w:rsidRDefault="00401204" w:rsidP="00401204">
      <w:pPr>
        <w:pStyle w:val="BodyText"/>
      </w:pPr>
      <w:r w:rsidRPr="0061292A">
        <w:t xml:space="preserve">Стање расположивих средстава Фонда на дан 31.12.2016. године износило је 45.317.320,85 динара. Средства су пренета у 2016. годину и биће коришћена у складу са њиховом наменом. </w:t>
      </w:r>
    </w:p>
    <w:p w:rsidR="00401204" w:rsidRDefault="00401204" w:rsidP="00401204">
      <w:pPr>
        <w:jc w:val="both"/>
        <w:rPr>
          <w:b/>
          <w:lang/>
        </w:rPr>
      </w:pPr>
    </w:p>
    <w:p w:rsidR="00401204" w:rsidRPr="0061292A" w:rsidRDefault="00401204" w:rsidP="00401204">
      <w:pPr>
        <w:jc w:val="both"/>
        <w:rPr>
          <w:b/>
          <w:lang w:val="sr-Cyrl-CS"/>
        </w:rPr>
      </w:pPr>
      <w:r w:rsidRPr="0061292A">
        <w:rPr>
          <w:b/>
          <w:lang w:val="sr-Latn-CS"/>
        </w:rPr>
        <w:t>V.3.2.</w:t>
      </w:r>
      <w:r w:rsidRPr="0061292A">
        <w:rPr>
          <w:b/>
          <w:color w:val="FF0000"/>
          <w:lang w:val="sr-Latn-CS"/>
        </w:rPr>
        <w:t xml:space="preserve"> </w:t>
      </w:r>
      <w:r w:rsidRPr="0061292A">
        <w:rPr>
          <w:b/>
          <w:lang w:val="sr-Cyrl-CS"/>
        </w:rPr>
        <w:t xml:space="preserve">Средства Фонда за материјално обезбеђење корисника права </w:t>
      </w:r>
    </w:p>
    <w:p w:rsidR="00401204" w:rsidRPr="0061292A" w:rsidRDefault="00401204" w:rsidP="00401204">
      <w:pPr>
        <w:pStyle w:val="BodyText2"/>
        <w:jc w:val="both"/>
        <w:rPr>
          <w:rFonts w:ascii="Times New Roman" w:hAnsi="Times New Roman"/>
          <w:b w:val="0"/>
          <w:sz w:val="24"/>
          <w:szCs w:val="24"/>
          <w:lang w:val="sr-Cyrl-CS"/>
        </w:rPr>
      </w:pPr>
    </w:p>
    <w:p w:rsidR="00401204" w:rsidRPr="0061292A" w:rsidRDefault="00401204" w:rsidP="00401204">
      <w:pPr>
        <w:pStyle w:val="BodyText2"/>
        <w:jc w:val="both"/>
        <w:rPr>
          <w:rFonts w:ascii="Times New Roman" w:hAnsi="Times New Roman"/>
          <w:b w:val="0"/>
          <w:sz w:val="24"/>
          <w:szCs w:val="24"/>
          <w:lang w:val="sr-Cyrl-CS"/>
        </w:rPr>
      </w:pPr>
      <w:r w:rsidRPr="0061292A">
        <w:rPr>
          <w:rFonts w:ascii="Times New Roman" w:hAnsi="Times New Roman"/>
          <w:b w:val="0"/>
          <w:sz w:val="24"/>
          <w:szCs w:val="24"/>
          <w:lang w:val="sr-Cyrl-CS"/>
        </w:rPr>
        <w:t>Средства Фонда за материјално обезбеђење корисника права чине:</w:t>
      </w:r>
    </w:p>
    <w:p w:rsidR="00401204" w:rsidRPr="0061292A" w:rsidRDefault="00401204" w:rsidP="00401204">
      <w:pPr>
        <w:pStyle w:val="BodyText2"/>
        <w:numPr>
          <w:ilvl w:val="0"/>
          <w:numId w:val="35"/>
        </w:numPr>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Средства Фонда за стамбено обезбеђење корисника војне пензије без стана и</w:t>
      </w:r>
    </w:p>
    <w:p w:rsidR="00401204" w:rsidRPr="0061292A" w:rsidRDefault="00401204" w:rsidP="00401204">
      <w:pPr>
        <w:pStyle w:val="BodyText2"/>
        <w:numPr>
          <w:ilvl w:val="0"/>
          <w:numId w:val="35"/>
        </w:numPr>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Средства за накнаду дела трошкова за становање.</w:t>
      </w:r>
    </w:p>
    <w:p w:rsidR="00401204" w:rsidRPr="0061292A" w:rsidRDefault="00401204" w:rsidP="00401204">
      <w:pPr>
        <w:jc w:val="both"/>
        <w:rPr>
          <w:lang w:val="sr-Cyrl-CS"/>
        </w:rPr>
      </w:pPr>
    </w:p>
    <w:p w:rsidR="00401204" w:rsidRPr="0061292A" w:rsidRDefault="00401204" w:rsidP="00401204">
      <w:pPr>
        <w:jc w:val="both"/>
        <w:rPr>
          <w:b/>
          <w:lang w:val="sr-Cyrl-CS"/>
        </w:rPr>
      </w:pPr>
      <w:r w:rsidRPr="0061292A">
        <w:rPr>
          <w:b/>
          <w:lang w:val="sr-Latn-CS"/>
        </w:rPr>
        <w:t>V.3.2.1.</w:t>
      </w:r>
      <w:r w:rsidRPr="0061292A">
        <w:rPr>
          <w:b/>
          <w:color w:val="FF0000"/>
          <w:lang w:val="sr-Latn-CS"/>
        </w:rPr>
        <w:t xml:space="preserve"> </w:t>
      </w:r>
      <w:r w:rsidRPr="0061292A">
        <w:rPr>
          <w:b/>
          <w:lang w:val="sr-Cyrl-CS"/>
        </w:rPr>
        <w:t xml:space="preserve">Средства Фонда за стамбено обезбеђење корисника војне пензије без стана </w:t>
      </w:r>
    </w:p>
    <w:p w:rsidR="00401204" w:rsidRPr="0061292A" w:rsidRDefault="00401204" w:rsidP="00401204">
      <w:pPr>
        <w:jc w:val="both"/>
        <w:rPr>
          <w:b/>
          <w:i/>
          <w:lang w:val="sr-Cyrl-CS"/>
        </w:rPr>
      </w:pPr>
    </w:p>
    <w:p w:rsidR="00401204" w:rsidRPr="0061292A" w:rsidRDefault="00401204" w:rsidP="00401204">
      <w:pPr>
        <w:pStyle w:val="BodyText2"/>
        <w:spacing w:after="60"/>
        <w:jc w:val="both"/>
        <w:rPr>
          <w:rFonts w:ascii="Times New Roman" w:hAnsi="Times New Roman"/>
          <w:b w:val="0"/>
          <w:sz w:val="24"/>
          <w:szCs w:val="24"/>
          <w:lang w:val="sr-Cyrl-CS"/>
        </w:rPr>
      </w:pPr>
      <w:r w:rsidRPr="0061292A">
        <w:rPr>
          <w:rFonts w:ascii="Times New Roman" w:hAnsi="Times New Roman"/>
          <w:b w:val="0"/>
          <w:sz w:val="24"/>
          <w:szCs w:val="24"/>
          <w:lang w:val="sr-Cyrl-CS"/>
        </w:rPr>
        <w:t xml:space="preserve">Средства Фонда за стамбено обезбеђење корисника војне пензије без стана планирана су у укупном износу од 267.600.000,00 динара, и то по основу меморандумских ставки за рефундацију расхода (отплата стамбених кредита) у износу од 240.000.000,00 динара, од продаје станова у државној својини у укупном износу од 23.000.000,00 динара и од закупнина за станове у укупном износу од 4.600.000,00 динара. У периоду од 1. јануара до 31. децембра 2016. године наплаћена су средства у укупном износу од  </w:t>
      </w:r>
      <w:r w:rsidRPr="0061292A">
        <w:rPr>
          <w:rFonts w:ascii="Times New Roman" w:hAnsi="Times New Roman"/>
          <w:b w:val="0"/>
          <w:sz w:val="24"/>
          <w:szCs w:val="24"/>
        </w:rPr>
        <w:t xml:space="preserve">242.186.509,79 </w:t>
      </w:r>
      <w:r w:rsidRPr="0061292A">
        <w:rPr>
          <w:rFonts w:ascii="Times New Roman" w:hAnsi="Times New Roman"/>
          <w:b w:val="0"/>
          <w:sz w:val="24"/>
          <w:szCs w:val="24"/>
          <w:lang w:val="sr-Cyrl-CS"/>
        </w:rPr>
        <w:t>динар</w:t>
      </w:r>
      <w:r w:rsidRPr="0061292A">
        <w:rPr>
          <w:rFonts w:ascii="Times New Roman" w:hAnsi="Times New Roman"/>
          <w:b w:val="0"/>
          <w:sz w:val="24"/>
          <w:szCs w:val="24"/>
        </w:rPr>
        <w:t>a</w:t>
      </w:r>
      <w:r w:rsidRPr="0061292A">
        <w:rPr>
          <w:rFonts w:ascii="Times New Roman" w:hAnsi="Times New Roman"/>
          <w:b w:val="0"/>
          <w:sz w:val="24"/>
          <w:szCs w:val="24"/>
          <w:lang w:val="sr-Cyrl-CS"/>
        </w:rPr>
        <w:t xml:space="preserve"> или 90,</w:t>
      </w:r>
      <w:r w:rsidRPr="0061292A">
        <w:rPr>
          <w:rFonts w:ascii="Times New Roman" w:hAnsi="Times New Roman"/>
          <w:b w:val="0"/>
          <w:sz w:val="24"/>
          <w:szCs w:val="24"/>
        </w:rPr>
        <w:t>50</w:t>
      </w:r>
      <w:r w:rsidRPr="0061292A">
        <w:rPr>
          <w:rFonts w:ascii="Times New Roman" w:hAnsi="Times New Roman"/>
          <w:b w:val="0"/>
          <w:sz w:val="24"/>
          <w:szCs w:val="24"/>
          <w:lang w:val="sr-Cyrl-CS"/>
        </w:rPr>
        <w:t xml:space="preserve">% од износа планираних прихода и примања, према следећем: </w:t>
      </w:r>
    </w:p>
    <w:p w:rsidR="00401204" w:rsidRPr="0061292A" w:rsidRDefault="00401204" w:rsidP="00401204">
      <w:pPr>
        <w:pStyle w:val="BodyText2"/>
        <w:numPr>
          <w:ilvl w:val="0"/>
          <w:numId w:val="17"/>
        </w:numPr>
        <w:spacing w:after="60"/>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од закупнина за станове Фонда дате у закуп на одређено и неодређено време у износу од 3.658.353,54 динара;</w:t>
      </w:r>
    </w:p>
    <w:p w:rsidR="00401204" w:rsidRPr="0061292A" w:rsidRDefault="00401204" w:rsidP="00401204">
      <w:pPr>
        <w:pStyle w:val="BodyText2"/>
        <w:numPr>
          <w:ilvl w:val="0"/>
          <w:numId w:val="17"/>
        </w:numPr>
        <w:spacing w:after="60"/>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од откупа станова у власништву Фонда у износу од 14.305.921,54 динара и</w:t>
      </w:r>
    </w:p>
    <w:p w:rsidR="00401204" w:rsidRPr="0061292A" w:rsidRDefault="00401204" w:rsidP="00401204">
      <w:pPr>
        <w:pStyle w:val="BodyText2"/>
        <w:numPr>
          <w:ilvl w:val="0"/>
          <w:numId w:val="17"/>
        </w:numPr>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од отплате стамбених кредита у износу од 224.</w:t>
      </w:r>
      <w:r w:rsidRPr="0061292A">
        <w:rPr>
          <w:rFonts w:ascii="Times New Roman" w:hAnsi="Times New Roman"/>
          <w:b w:val="0"/>
          <w:sz w:val="24"/>
          <w:szCs w:val="24"/>
        </w:rPr>
        <w:t>222</w:t>
      </w:r>
      <w:r w:rsidRPr="0061292A">
        <w:rPr>
          <w:rFonts w:ascii="Times New Roman" w:hAnsi="Times New Roman"/>
          <w:b w:val="0"/>
          <w:sz w:val="24"/>
          <w:szCs w:val="24"/>
          <w:lang w:val="sr-Cyrl-CS"/>
        </w:rPr>
        <w:t>.2</w:t>
      </w:r>
      <w:r w:rsidRPr="0061292A">
        <w:rPr>
          <w:rFonts w:ascii="Times New Roman" w:hAnsi="Times New Roman"/>
          <w:b w:val="0"/>
          <w:sz w:val="24"/>
          <w:szCs w:val="24"/>
        </w:rPr>
        <w:t>34</w:t>
      </w:r>
      <w:r w:rsidRPr="0061292A">
        <w:rPr>
          <w:rFonts w:ascii="Times New Roman" w:hAnsi="Times New Roman"/>
          <w:b w:val="0"/>
          <w:sz w:val="24"/>
          <w:szCs w:val="24"/>
          <w:lang w:val="sr-Cyrl-CS"/>
        </w:rPr>
        <w:t>,</w:t>
      </w:r>
      <w:r w:rsidRPr="0061292A">
        <w:rPr>
          <w:rFonts w:ascii="Times New Roman" w:hAnsi="Times New Roman"/>
          <w:b w:val="0"/>
          <w:sz w:val="24"/>
          <w:szCs w:val="24"/>
        </w:rPr>
        <w:t>71</w:t>
      </w:r>
      <w:r w:rsidRPr="0061292A">
        <w:rPr>
          <w:rFonts w:ascii="Times New Roman" w:hAnsi="Times New Roman"/>
          <w:b w:val="0"/>
          <w:sz w:val="24"/>
          <w:szCs w:val="24"/>
          <w:lang w:val="sr-Cyrl-CS"/>
        </w:rPr>
        <w:t xml:space="preserve"> динара.</w:t>
      </w:r>
    </w:p>
    <w:p w:rsidR="00401204" w:rsidRPr="0061292A" w:rsidRDefault="00401204" w:rsidP="00401204">
      <w:pPr>
        <w:jc w:val="both"/>
        <w:rPr>
          <w:lang w:val="sr-Cyrl-CS"/>
        </w:rPr>
      </w:pPr>
    </w:p>
    <w:p w:rsidR="00401204" w:rsidRPr="0061292A" w:rsidRDefault="00401204" w:rsidP="00401204">
      <w:pPr>
        <w:jc w:val="both"/>
      </w:pPr>
      <w:r w:rsidRPr="0061292A">
        <w:rPr>
          <w:lang w:val="sr-Cyrl-CS"/>
        </w:rPr>
        <w:t xml:space="preserve">У 2016. години исплаћени су расходи на терет средстава Фонда за стамбене потребе корисника војних пензија без стана у износу од 229.070.188,00 динара или 97,06% од износа планираних расхода и издатака. Са утрошеним средствима исплаћено је 93 кредита корисницима војне пензије без стана у динарској противвредности од 20.000 евра. </w:t>
      </w:r>
      <w:r w:rsidRPr="0061292A">
        <w:t xml:space="preserve">  </w:t>
      </w:r>
    </w:p>
    <w:p w:rsidR="00401204" w:rsidRPr="0061292A" w:rsidRDefault="00401204" w:rsidP="00401204">
      <w:pPr>
        <w:pStyle w:val="BodyText2"/>
        <w:jc w:val="both"/>
        <w:rPr>
          <w:rFonts w:ascii="Times New Roman" w:hAnsi="Times New Roman"/>
          <w:b w:val="0"/>
          <w:sz w:val="24"/>
          <w:szCs w:val="24"/>
          <w:lang w:val="sr-Cyrl-CS"/>
        </w:rPr>
      </w:pPr>
    </w:p>
    <w:p w:rsidR="00401204" w:rsidRPr="0061292A" w:rsidRDefault="00401204" w:rsidP="00401204">
      <w:pPr>
        <w:pStyle w:val="BodyText2"/>
        <w:jc w:val="both"/>
        <w:rPr>
          <w:rFonts w:ascii="Times New Roman" w:hAnsi="Times New Roman"/>
          <w:b w:val="0"/>
          <w:sz w:val="24"/>
          <w:szCs w:val="24"/>
          <w:lang w:val="sr-Cyrl-CS"/>
        </w:rPr>
      </w:pPr>
      <w:r w:rsidRPr="0061292A">
        <w:rPr>
          <w:rFonts w:ascii="Times New Roman" w:hAnsi="Times New Roman"/>
          <w:b w:val="0"/>
          <w:sz w:val="24"/>
          <w:szCs w:val="24"/>
          <w:lang w:val="sr-Cyrl-CS"/>
        </w:rPr>
        <w:lastRenderedPageBreak/>
        <w:t>Стање укупно расположивих средстава Фонда за стамбено обезбеђење корисника војне пензије без стана на дан 31.12.2016. године износило је 21.090.557,24 динара.</w:t>
      </w:r>
    </w:p>
    <w:p w:rsidR="00401204" w:rsidRPr="0061292A" w:rsidRDefault="00401204" w:rsidP="00401204">
      <w:pPr>
        <w:pStyle w:val="BodyText2"/>
        <w:jc w:val="both"/>
        <w:rPr>
          <w:rFonts w:ascii="Times New Roman" w:hAnsi="Times New Roman"/>
          <w:b w:val="0"/>
          <w:sz w:val="24"/>
          <w:szCs w:val="24"/>
          <w:lang w:val="sr-Cyrl-CS"/>
        </w:rPr>
      </w:pPr>
    </w:p>
    <w:p w:rsidR="00401204" w:rsidRPr="0061292A" w:rsidRDefault="00401204" w:rsidP="00401204">
      <w:pPr>
        <w:jc w:val="both"/>
        <w:rPr>
          <w:b/>
          <w:lang w:val="sr-Cyrl-CS"/>
        </w:rPr>
      </w:pPr>
      <w:r w:rsidRPr="0061292A">
        <w:rPr>
          <w:b/>
          <w:lang w:val="sr-Latn-CS"/>
        </w:rPr>
        <w:t>V.3.2.2.</w:t>
      </w:r>
      <w:r w:rsidRPr="0061292A">
        <w:rPr>
          <w:b/>
          <w:color w:val="FF0000"/>
          <w:lang w:val="sr-Latn-CS"/>
        </w:rPr>
        <w:t xml:space="preserve"> </w:t>
      </w:r>
      <w:r w:rsidRPr="0061292A">
        <w:rPr>
          <w:b/>
          <w:lang w:val="sr-Cyrl-CS"/>
        </w:rPr>
        <w:t xml:space="preserve">Средства за накнаду дела трошкова за становање </w:t>
      </w:r>
    </w:p>
    <w:p w:rsidR="00401204" w:rsidRPr="0061292A" w:rsidRDefault="00401204" w:rsidP="00401204">
      <w:pPr>
        <w:jc w:val="both"/>
        <w:rPr>
          <w:i/>
          <w:lang w:val="sr-Cyrl-CS"/>
        </w:rPr>
      </w:pPr>
    </w:p>
    <w:p w:rsidR="00401204" w:rsidRPr="0061292A" w:rsidRDefault="00401204" w:rsidP="00401204">
      <w:pPr>
        <w:pStyle w:val="BodyText2"/>
        <w:jc w:val="both"/>
        <w:rPr>
          <w:rFonts w:ascii="Times New Roman" w:hAnsi="Times New Roman"/>
          <w:b w:val="0"/>
          <w:sz w:val="24"/>
          <w:szCs w:val="24"/>
          <w:lang w:val="sr-Cyrl-CS"/>
        </w:rPr>
      </w:pPr>
      <w:r w:rsidRPr="0061292A">
        <w:rPr>
          <w:rFonts w:ascii="Times New Roman" w:hAnsi="Times New Roman"/>
          <w:b w:val="0"/>
          <w:sz w:val="24"/>
          <w:szCs w:val="24"/>
          <w:lang w:val="sr-Cyrl-CS"/>
        </w:rPr>
        <w:t>За исплату накнаде дела трошкова за становање корисницима војне пензије без стана, Законом о буџету Републике Србије за 201</w:t>
      </w:r>
      <w:r w:rsidRPr="0061292A">
        <w:rPr>
          <w:rFonts w:ascii="Times New Roman" w:hAnsi="Times New Roman"/>
          <w:b w:val="0"/>
          <w:sz w:val="24"/>
          <w:szCs w:val="24"/>
        </w:rPr>
        <w:t>6</w:t>
      </w:r>
      <w:r w:rsidRPr="0061292A">
        <w:rPr>
          <w:rFonts w:ascii="Times New Roman" w:hAnsi="Times New Roman"/>
          <w:b w:val="0"/>
          <w:sz w:val="24"/>
          <w:szCs w:val="24"/>
          <w:lang w:val="sr-Cyrl-CS"/>
        </w:rPr>
        <w:t xml:space="preserve">. годину, у оквиру раздела Министарства одбране, по апропријацији економске класификације 472811, планирана су средства из буџета у износу од 449.175.000,00 динара. </w:t>
      </w:r>
    </w:p>
    <w:p w:rsidR="00401204" w:rsidRPr="0061292A" w:rsidRDefault="00401204" w:rsidP="00401204">
      <w:pPr>
        <w:pStyle w:val="BodyText2"/>
        <w:jc w:val="both"/>
        <w:rPr>
          <w:rFonts w:ascii="Times New Roman" w:hAnsi="Times New Roman"/>
          <w:b w:val="0"/>
          <w:sz w:val="24"/>
          <w:szCs w:val="24"/>
          <w:lang w:val="sr-Cyrl-CS"/>
        </w:rPr>
      </w:pPr>
    </w:p>
    <w:p w:rsidR="00401204" w:rsidRPr="0061292A" w:rsidRDefault="00401204" w:rsidP="00401204">
      <w:pPr>
        <w:pStyle w:val="BodyText2"/>
        <w:jc w:val="both"/>
        <w:rPr>
          <w:rFonts w:ascii="Times New Roman" w:hAnsi="Times New Roman"/>
          <w:b w:val="0"/>
          <w:sz w:val="24"/>
          <w:szCs w:val="24"/>
          <w:lang w:val="sr-Cyrl-CS"/>
        </w:rPr>
      </w:pPr>
      <w:r w:rsidRPr="0061292A">
        <w:rPr>
          <w:rFonts w:ascii="Times New Roman" w:hAnsi="Times New Roman"/>
          <w:b w:val="0"/>
          <w:sz w:val="24"/>
          <w:szCs w:val="24"/>
          <w:lang w:val="sr-Cyrl-CS"/>
        </w:rPr>
        <w:t>У периоду од 1. јануара до 31. децембра 2016. године трансферисана су средства и предметна накнада исплаћена је корисницима за децембар 2015. године и за период јануар-новембар 2016. године у укупном износу од 444.688.239,68 динара.</w:t>
      </w:r>
    </w:p>
    <w:p w:rsidR="00401204" w:rsidRPr="0061292A" w:rsidRDefault="00401204" w:rsidP="00401204">
      <w:pPr>
        <w:pStyle w:val="BodyText2"/>
        <w:jc w:val="both"/>
        <w:rPr>
          <w:rFonts w:ascii="Times New Roman" w:hAnsi="Times New Roman"/>
          <w:b w:val="0"/>
          <w:color w:val="FF0000"/>
          <w:sz w:val="24"/>
          <w:szCs w:val="24"/>
          <w:lang w:val="sr-Cyrl-CS"/>
        </w:rPr>
      </w:pPr>
    </w:p>
    <w:p w:rsidR="00401204" w:rsidRPr="0061292A" w:rsidRDefault="00401204" w:rsidP="00401204">
      <w:pPr>
        <w:rPr>
          <w:lang w:val="sr-Cyrl-CS"/>
        </w:rPr>
      </w:pPr>
      <w:r w:rsidRPr="0061292A">
        <w:rPr>
          <w:lang w:val="sr-Cyrl-CS"/>
        </w:rPr>
        <w:t>На рачун буџета током године извршен је повраћај неутрошених средстава у укупном износу од 13.955.400,67 динара.</w:t>
      </w:r>
    </w:p>
    <w:p w:rsidR="00401204" w:rsidRPr="0061292A" w:rsidRDefault="00401204" w:rsidP="00401204">
      <w:pPr>
        <w:rPr>
          <w:b/>
          <w:lang w:val="sr-Cyrl-CS"/>
        </w:rPr>
      </w:pPr>
    </w:p>
    <w:p w:rsidR="00401204" w:rsidRPr="0061292A" w:rsidRDefault="00401204" w:rsidP="00401204">
      <w:pPr>
        <w:rPr>
          <w:b/>
          <w:lang w:val="sr-Cyrl-CS"/>
        </w:rPr>
      </w:pPr>
      <w:r w:rsidRPr="0061292A">
        <w:rPr>
          <w:b/>
        </w:rPr>
        <w:t>V.4.</w:t>
      </w:r>
      <w:r w:rsidRPr="0061292A">
        <w:rPr>
          <w:b/>
          <w:lang w:val="sr-Latn-CS"/>
        </w:rPr>
        <w:t xml:space="preserve"> </w:t>
      </w:r>
      <w:r w:rsidRPr="0061292A">
        <w:rPr>
          <w:b/>
          <w:lang w:val="sr-Cyrl-CS"/>
        </w:rPr>
        <w:t>Ненаплаћена потраживања Фонда</w:t>
      </w:r>
    </w:p>
    <w:p w:rsidR="00401204" w:rsidRPr="0061292A" w:rsidRDefault="00401204" w:rsidP="00401204">
      <w:pPr>
        <w:rPr>
          <w:b/>
          <w:lang w:val="sr-Cyrl-CS"/>
        </w:rPr>
      </w:pPr>
    </w:p>
    <w:p w:rsidR="00401204" w:rsidRPr="0061292A" w:rsidRDefault="00401204" w:rsidP="00401204">
      <w:pPr>
        <w:pStyle w:val="BodyText2"/>
        <w:spacing w:after="60"/>
        <w:jc w:val="both"/>
        <w:rPr>
          <w:rFonts w:ascii="Times New Roman" w:hAnsi="Times New Roman"/>
          <w:b w:val="0"/>
          <w:sz w:val="24"/>
          <w:szCs w:val="24"/>
          <w:lang w:val="sr-Cyrl-CS"/>
        </w:rPr>
      </w:pPr>
      <w:r w:rsidRPr="0061292A">
        <w:rPr>
          <w:rFonts w:ascii="Times New Roman" w:hAnsi="Times New Roman"/>
          <w:b w:val="0"/>
          <w:sz w:val="24"/>
          <w:szCs w:val="24"/>
          <w:lang w:val="sr-Cyrl-CS"/>
        </w:rPr>
        <w:t>Структура ненаплаћених потраживања Фонда је следећа:</w:t>
      </w:r>
    </w:p>
    <w:p w:rsidR="00401204" w:rsidRDefault="00401204" w:rsidP="00401204">
      <w:pPr>
        <w:pStyle w:val="BodyText2"/>
        <w:numPr>
          <w:ilvl w:val="0"/>
          <w:numId w:val="36"/>
        </w:numPr>
        <w:spacing w:after="60"/>
        <w:ind w:left="426" w:hanging="284"/>
        <w:jc w:val="both"/>
        <w:rPr>
          <w:rFonts w:ascii="Times New Roman" w:hAnsi="Times New Roman"/>
          <w:b w:val="0"/>
          <w:sz w:val="24"/>
          <w:szCs w:val="24"/>
          <w:lang w:val="sr-Cyrl-CS"/>
        </w:rPr>
      </w:pPr>
      <w:r w:rsidRPr="0061292A">
        <w:rPr>
          <w:rFonts w:ascii="Times New Roman" w:hAnsi="Times New Roman"/>
          <w:b w:val="0"/>
          <w:sz w:val="24"/>
          <w:szCs w:val="24"/>
          <w:lang w:val="sr-Cyrl-CS"/>
        </w:rPr>
        <w:t>За  исплаћене војне пензије корисницима у Републици Црној Гори за период јун 2004 - август 2005. године, Фонд потражује од Фонда за реформу система одбране ДЗ СЦГ, односно од Министарства финансија Републике Црне Горе, средства у износу од 3</w:t>
      </w:r>
      <w:r w:rsidRPr="0061292A">
        <w:rPr>
          <w:rFonts w:ascii="Times New Roman" w:hAnsi="Times New Roman"/>
          <w:b w:val="0"/>
          <w:sz w:val="24"/>
          <w:szCs w:val="24"/>
        </w:rPr>
        <w:t>94</w:t>
      </w:r>
      <w:r w:rsidRPr="0061292A">
        <w:rPr>
          <w:rFonts w:ascii="Times New Roman" w:hAnsi="Times New Roman"/>
          <w:b w:val="0"/>
          <w:sz w:val="24"/>
          <w:szCs w:val="24"/>
          <w:lang w:val="sr-Cyrl-CS"/>
        </w:rPr>
        <w:t>.978.967,6</w:t>
      </w:r>
      <w:r w:rsidRPr="0061292A">
        <w:rPr>
          <w:rFonts w:ascii="Times New Roman" w:hAnsi="Times New Roman"/>
          <w:b w:val="0"/>
          <w:sz w:val="24"/>
          <w:szCs w:val="24"/>
        </w:rPr>
        <w:t>0</w:t>
      </w:r>
      <w:r w:rsidRPr="0061292A">
        <w:rPr>
          <w:rFonts w:ascii="Times New Roman" w:hAnsi="Times New Roman"/>
          <w:b w:val="0"/>
          <w:sz w:val="24"/>
          <w:szCs w:val="24"/>
          <w:lang w:val="sr-Cyrl-CS"/>
        </w:rPr>
        <w:t xml:space="preserve"> динара. Војне пензије су исплаћене на основу одлука министра одбране, број 1559-75 од 24.11.2004. године и број 1669-1 од 02.02.2005. године. Потраживање је евидентирано на економској класификацији 122197</w:t>
      </w:r>
      <w:r>
        <w:rPr>
          <w:rFonts w:ascii="Times New Roman" w:hAnsi="Times New Roman"/>
          <w:b w:val="0"/>
          <w:sz w:val="24"/>
          <w:szCs w:val="24"/>
          <w:lang w:val="sr-Cyrl-CS"/>
        </w:rPr>
        <w:t xml:space="preserve"> </w:t>
      </w:r>
      <w:r w:rsidRPr="0061292A">
        <w:rPr>
          <w:rFonts w:ascii="Times New Roman" w:hAnsi="Times New Roman"/>
          <w:b w:val="0"/>
          <w:sz w:val="24"/>
          <w:szCs w:val="24"/>
          <w:lang w:val="sr-Cyrl-CS"/>
        </w:rPr>
        <w:t>- Спорна потраживања.</w:t>
      </w:r>
    </w:p>
    <w:p w:rsidR="00401204" w:rsidRPr="0061292A" w:rsidRDefault="00401204" w:rsidP="00401204">
      <w:pPr>
        <w:pStyle w:val="BodyText2"/>
        <w:spacing w:after="60"/>
        <w:ind w:left="426"/>
        <w:jc w:val="both"/>
        <w:rPr>
          <w:rFonts w:ascii="Times New Roman" w:hAnsi="Times New Roman"/>
          <w:b w:val="0"/>
          <w:sz w:val="24"/>
          <w:szCs w:val="24"/>
          <w:lang w:val="sr-Cyrl-CS"/>
        </w:rPr>
      </w:pPr>
      <w:r w:rsidRPr="0061292A">
        <w:rPr>
          <w:rFonts w:ascii="Times New Roman" w:hAnsi="Times New Roman"/>
          <w:b w:val="0"/>
          <w:sz w:val="24"/>
          <w:szCs w:val="24"/>
          <w:lang w:val="sr-Cyrl-CS"/>
        </w:rPr>
        <w:t>Образложење: Министарство финансија Републике Црне Горе код исплате плата професионалним војницима на служби у јединицама и установама на територији те државе Фонду није уплаћивало доприносе за пензијско и инвалидско и здравствено осигурање.</w:t>
      </w:r>
    </w:p>
    <w:p w:rsidR="00401204" w:rsidRDefault="00401204" w:rsidP="00401204">
      <w:pPr>
        <w:numPr>
          <w:ilvl w:val="0"/>
          <w:numId w:val="36"/>
        </w:numPr>
        <w:spacing w:after="60"/>
        <w:ind w:left="426" w:hanging="284"/>
        <w:jc w:val="both"/>
        <w:rPr>
          <w:rStyle w:val="FontStyle11"/>
          <w:szCs w:val="24"/>
          <w:lang/>
        </w:rPr>
      </w:pPr>
      <w:r w:rsidRPr="0061292A">
        <w:rPr>
          <w:rStyle w:val="FontStyle11"/>
          <w:szCs w:val="24"/>
          <w:lang w:eastAsia="sr-Cyrl-CS"/>
        </w:rPr>
        <w:t xml:space="preserve">Потраживања од Републичког фонда за пензијско и инвалидско осигурање за обрачунате а неуплаћене доприносе за здравствено осигурање на нето војне пензије за период од 2005. </w:t>
      </w:r>
      <w:proofErr w:type="gramStart"/>
      <w:r w:rsidRPr="0061292A">
        <w:rPr>
          <w:rStyle w:val="FontStyle11"/>
          <w:szCs w:val="24"/>
          <w:lang w:eastAsia="sr-Cyrl-CS"/>
        </w:rPr>
        <w:t>до</w:t>
      </w:r>
      <w:proofErr w:type="gramEnd"/>
      <w:r w:rsidRPr="0061292A">
        <w:rPr>
          <w:rStyle w:val="FontStyle11"/>
          <w:szCs w:val="24"/>
          <w:lang w:eastAsia="sr-Cyrl-CS"/>
        </w:rPr>
        <w:t xml:space="preserve"> 2011. </w:t>
      </w:r>
      <w:proofErr w:type="gramStart"/>
      <w:r w:rsidRPr="0061292A">
        <w:rPr>
          <w:rStyle w:val="FontStyle11"/>
          <w:szCs w:val="24"/>
          <w:lang w:eastAsia="sr-Cyrl-CS"/>
        </w:rPr>
        <w:t>године</w:t>
      </w:r>
      <w:proofErr w:type="gramEnd"/>
      <w:r w:rsidRPr="0061292A">
        <w:rPr>
          <w:rStyle w:val="FontStyle11"/>
          <w:szCs w:val="24"/>
          <w:lang w:eastAsia="sr-Cyrl-CS"/>
        </w:rPr>
        <w:t xml:space="preserve"> у износу од 7.580.196.466,95 динара није уплаћен и евидентиран је у пословним књигама Фонда као спорно потраживање на економској класификацији 122197.</w:t>
      </w:r>
    </w:p>
    <w:p w:rsidR="00401204" w:rsidRPr="00D04262" w:rsidRDefault="00401204" w:rsidP="00401204">
      <w:pPr>
        <w:spacing w:after="60"/>
        <w:ind w:left="426"/>
        <w:jc w:val="both"/>
        <w:rPr>
          <w:szCs w:val="24"/>
          <w:lang/>
        </w:rPr>
      </w:pPr>
      <w:r w:rsidRPr="0061292A">
        <w:rPr>
          <w:lang w:val="sr-Cyrl-CS"/>
        </w:rPr>
        <w:t xml:space="preserve">Образложење: Потраживање је настало као последица недовољно обезбеђених новчаних средстава у буџету за исплату пензија и уплату пуног износа доприноса за здравствено осигурање на пензије војних пензионера, тако да су се пензије исплаћивале и ако нису уплаћивани доприноси за здравствено осигурање. Наведено потраживање је приликом статусног одвајања као обавезу у својим пословним књигама преузео </w:t>
      </w:r>
      <w:r w:rsidRPr="00852E87">
        <w:rPr>
          <w:rStyle w:val="FontStyle11"/>
          <w:szCs w:val="24"/>
          <w:lang w:eastAsia="sr-Cyrl-CS"/>
        </w:rPr>
        <w:t>Републички фонд за пензијско и инвалидско осигурање</w:t>
      </w:r>
      <w:r w:rsidRPr="00852E87">
        <w:rPr>
          <w:szCs w:val="24"/>
          <w:lang w:val="sr-Cyrl-CS"/>
        </w:rPr>
        <w:t>.</w:t>
      </w:r>
    </w:p>
    <w:p w:rsidR="00401204" w:rsidRPr="0061292A" w:rsidRDefault="00401204" w:rsidP="00401204">
      <w:pPr>
        <w:numPr>
          <w:ilvl w:val="0"/>
          <w:numId w:val="36"/>
        </w:numPr>
        <w:spacing w:after="60"/>
        <w:ind w:left="426" w:hanging="284"/>
        <w:jc w:val="both"/>
        <w:rPr>
          <w:lang w:val="sr-Cyrl-CS"/>
        </w:rPr>
      </w:pPr>
      <w:r w:rsidRPr="0061292A">
        <w:rPr>
          <w:lang w:val="sr-Cyrl-CS"/>
        </w:rPr>
        <w:t>Потраживање од СЗ Хидротехника из Београда по основу исплаћених средстава за купљених 58 станова у изградњи на Новом Београду у износу од 64.566.863,60 динара. Потраживање је предмет судског спора и евидентиран је у пословним књигама Фонда као спорно потраживање на економској класификацији 122197.</w:t>
      </w:r>
    </w:p>
    <w:p w:rsidR="00401204" w:rsidRPr="0061292A" w:rsidRDefault="00401204" w:rsidP="00401204">
      <w:pPr>
        <w:numPr>
          <w:ilvl w:val="0"/>
          <w:numId w:val="36"/>
        </w:numPr>
        <w:spacing w:after="60"/>
        <w:ind w:left="426" w:hanging="284"/>
        <w:jc w:val="both"/>
        <w:rPr>
          <w:lang w:val="sr-Cyrl-CS"/>
        </w:rPr>
      </w:pPr>
      <w:r w:rsidRPr="0061292A">
        <w:rPr>
          <w:lang w:val="sr-Cyrl-CS"/>
        </w:rPr>
        <w:t>Потраживање од СЗ Хидротехнике у износу од 47.405.375,12 динара на економској класификацији 123951, спорни остали краткорочни пласмани.</w:t>
      </w:r>
    </w:p>
    <w:p w:rsidR="00401204" w:rsidRPr="0061292A" w:rsidRDefault="00401204" w:rsidP="00401204">
      <w:pPr>
        <w:numPr>
          <w:ilvl w:val="0"/>
          <w:numId w:val="36"/>
        </w:numPr>
        <w:spacing w:after="60"/>
        <w:ind w:left="426" w:hanging="284"/>
        <w:jc w:val="both"/>
        <w:rPr>
          <w:lang w:val="sr-Cyrl-CS"/>
        </w:rPr>
      </w:pPr>
      <w:r w:rsidRPr="0061292A">
        <w:rPr>
          <w:lang w:val="sr-Cyrl-CS"/>
        </w:rPr>
        <w:t>Потраживања од СЗ Хидротехнике за обрачунате камате у износу од 168.559.599,90 динара.</w:t>
      </w:r>
    </w:p>
    <w:p w:rsidR="00401204" w:rsidRPr="0061292A" w:rsidRDefault="00401204" w:rsidP="00401204">
      <w:pPr>
        <w:numPr>
          <w:ilvl w:val="0"/>
          <w:numId w:val="36"/>
        </w:numPr>
        <w:ind w:left="426" w:hanging="284"/>
        <w:jc w:val="both"/>
        <w:rPr>
          <w:lang w:val="sr-Cyrl-CS"/>
        </w:rPr>
      </w:pPr>
      <w:r w:rsidRPr="0061292A">
        <w:rPr>
          <w:lang w:val="sr-Cyrl-CS"/>
        </w:rPr>
        <w:lastRenderedPageBreak/>
        <w:t>Незатворени аванси дати СЗ Хидротехници за стамбене објекте у износу од 149.895.235,70 динара.</w:t>
      </w:r>
    </w:p>
    <w:p w:rsidR="00401204" w:rsidRPr="0061292A" w:rsidRDefault="00401204" w:rsidP="00401204">
      <w:pPr>
        <w:jc w:val="both"/>
        <w:rPr>
          <w:b/>
          <w:lang w:val="sr-Cyrl-CS"/>
        </w:rPr>
      </w:pPr>
    </w:p>
    <w:p w:rsidR="00401204" w:rsidRPr="0061292A" w:rsidRDefault="00401204" w:rsidP="00401204">
      <w:pPr>
        <w:jc w:val="both"/>
        <w:rPr>
          <w:b/>
          <w:lang w:val="sr-Cyrl-CS"/>
        </w:rPr>
      </w:pPr>
      <w:r w:rsidRPr="0061292A">
        <w:rPr>
          <w:b/>
          <w:lang w:val="sr-Latn-CS"/>
        </w:rPr>
        <w:t>V.</w:t>
      </w:r>
      <w:r w:rsidRPr="0061292A">
        <w:rPr>
          <w:b/>
          <w:lang w:val="sr-Cyrl-CS"/>
        </w:rPr>
        <w:t>5</w:t>
      </w:r>
      <w:r w:rsidRPr="0061292A">
        <w:rPr>
          <w:b/>
          <w:lang w:val="sr-Latn-CS"/>
        </w:rPr>
        <w:t xml:space="preserve">. </w:t>
      </w:r>
      <w:r w:rsidRPr="0061292A">
        <w:rPr>
          <w:b/>
          <w:lang w:val="sr-Cyrl-CS"/>
        </w:rPr>
        <w:t xml:space="preserve">Резултат пословања Фонда за 2015. годину </w:t>
      </w:r>
    </w:p>
    <w:p w:rsidR="00401204" w:rsidRPr="0061292A" w:rsidRDefault="00401204" w:rsidP="00401204">
      <w:pPr>
        <w:jc w:val="both"/>
        <w:rPr>
          <w:lang w:val="sr-Cyrl-CS"/>
        </w:rPr>
      </w:pPr>
    </w:p>
    <w:p w:rsidR="00401204" w:rsidRPr="00D04262" w:rsidRDefault="00401204" w:rsidP="00401204">
      <w:pPr>
        <w:jc w:val="both"/>
        <w:rPr>
          <w:lang w:val="sr-Cyrl-CS"/>
        </w:rPr>
      </w:pPr>
      <w:r w:rsidRPr="0061292A">
        <w:rPr>
          <w:lang w:val="sr-Cyrl-CS"/>
        </w:rPr>
        <w:t>Финансијски план Фонда за период од 1. јануара до 31. децембра 201</w:t>
      </w:r>
      <w:r w:rsidRPr="0061292A">
        <w:t>6</w:t>
      </w:r>
      <w:r w:rsidRPr="0061292A">
        <w:rPr>
          <w:lang w:val="sr-Cyrl-CS"/>
        </w:rPr>
        <w:t>. године реализован је према следећем:</w:t>
      </w:r>
    </w:p>
    <w:p w:rsidR="00401204" w:rsidRPr="0061292A" w:rsidRDefault="00401204" w:rsidP="00401204">
      <w:pPr>
        <w:numPr>
          <w:ilvl w:val="0"/>
          <w:numId w:val="25"/>
        </w:numPr>
        <w:tabs>
          <w:tab w:val="clear" w:pos="720"/>
          <w:tab w:val="num" w:pos="426"/>
        </w:tabs>
        <w:ind w:left="426" w:hanging="284"/>
        <w:jc w:val="both"/>
        <w:rPr>
          <w:lang w:val="sr-Cyrl-CS"/>
        </w:rPr>
      </w:pPr>
      <w:r w:rsidRPr="0061292A">
        <w:rPr>
          <w:lang w:val="sr-Cyrl-CS"/>
        </w:rPr>
        <w:t>Пословни резултат Фонда за 201</w:t>
      </w:r>
      <w:r w:rsidRPr="0061292A">
        <w:t>6</w:t>
      </w:r>
      <w:r w:rsidRPr="0061292A">
        <w:rPr>
          <w:lang w:val="sr-Cyrl-CS"/>
        </w:rPr>
        <w:t>. годину износи</w:t>
      </w:r>
      <w:r w:rsidRPr="0061292A">
        <w:rPr>
          <w:b/>
          <w:lang w:val="sr-Cyrl-CS"/>
        </w:rPr>
        <w:t xml:space="preserve"> </w:t>
      </w:r>
      <w:r w:rsidRPr="0061292A">
        <w:t>812.921.309,41</w:t>
      </w:r>
      <w:r w:rsidRPr="0061292A">
        <w:rPr>
          <w:b/>
          <w:lang w:val="sr-Cyrl-CS"/>
        </w:rPr>
        <w:t xml:space="preserve"> </w:t>
      </w:r>
      <w:r w:rsidRPr="0061292A">
        <w:rPr>
          <w:lang w:val="sr-Cyrl-CS"/>
        </w:rPr>
        <w:t>динар</w:t>
      </w:r>
      <w:r w:rsidRPr="0061292A">
        <w:rPr>
          <w:b/>
          <w:lang w:val="sr-Cyrl-CS"/>
        </w:rPr>
        <w:t xml:space="preserve"> </w:t>
      </w:r>
      <w:r>
        <w:rPr>
          <w:b/>
          <w:lang w:val="sr-Cyrl-CS"/>
        </w:rPr>
        <w:t>-</w:t>
      </w:r>
      <w:r w:rsidRPr="0061292A">
        <w:rPr>
          <w:b/>
          <w:lang w:val="sr-Cyrl-CS"/>
        </w:rPr>
        <w:t xml:space="preserve"> </w:t>
      </w:r>
      <w:r w:rsidRPr="0061292A">
        <w:rPr>
          <w:lang w:val="sr-Cyrl-CS"/>
        </w:rPr>
        <w:t>дефицит;</w:t>
      </w:r>
    </w:p>
    <w:p w:rsidR="00401204" w:rsidRPr="0061292A" w:rsidRDefault="00401204" w:rsidP="00401204">
      <w:pPr>
        <w:numPr>
          <w:ilvl w:val="0"/>
          <w:numId w:val="25"/>
        </w:numPr>
        <w:tabs>
          <w:tab w:val="clear" w:pos="720"/>
          <w:tab w:val="num" w:pos="426"/>
        </w:tabs>
        <w:ind w:left="426" w:hanging="284"/>
        <w:jc w:val="both"/>
        <w:rPr>
          <w:lang w:val="sr-Cyrl-CS"/>
        </w:rPr>
      </w:pPr>
      <w:r w:rsidRPr="0061292A">
        <w:rPr>
          <w:lang w:val="sr-Cyrl-CS"/>
        </w:rPr>
        <w:t xml:space="preserve">Приходи и примања су наплаћени у износу од </w:t>
      </w:r>
      <w:r w:rsidRPr="0061292A">
        <w:t xml:space="preserve">4.740.317.959,65 </w:t>
      </w:r>
      <w:r w:rsidRPr="0061292A">
        <w:rPr>
          <w:lang w:val="sr-Cyrl-CS"/>
        </w:rPr>
        <w:t>динар</w:t>
      </w:r>
      <w:r w:rsidRPr="0061292A">
        <w:t>a</w:t>
      </w:r>
      <w:r w:rsidRPr="0061292A">
        <w:rPr>
          <w:lang w:val="sr-Cyrl-CS"/>
        </w:rPr>
        <w:t xml:space="preserve"> или са 9</w:t>
      </w:r>
      <w:r w:rsidRPr="0061292A">
        <w:t>9</w:t>
      </w:r>
      <w:r w:rsidRPr="0061292A">
        <w:rPr>
          <w:lang w:val="sr-Cyrl-CS"/>
        </w:rPr>
        <w:t>,5</w:t>
      </w:r>
      <w:r w:rsidRPr="0061292A">
        <w:t>1</w:t>
      </w:r>
      <w:r w:rsidRPr="0061292A">
        <w:rPr>
          <w:lang w:val="sr-Cyrl-CS"/>
        </w:rPr>
        <w:t>% од планираног износа без пренетих средстава из ранијих година;</w:t>
      </w:r>
    </w:p>
    <w:p w:rsidR="00401204" w:rsidRPr="0061292A" w:rsidRDefault="00401204" w:rsidP="00401204">
      <w:pPr>
        <w:numPr>
          <w:ilvl w:val="0"/>
          <w:numId w:val="25"/>
        </w:numPr>
        <w:tabs>
          <w:tab w:val="clear" w:pos="720"/>
          <w:tab w:val="num" w:pos="426"/>
        </w:tabs>
        <w:ind w:left="426" w:hanging="284"/>
        <w:jc w:val="both"/>
        <w:rPr>
          <w:lang w:val="sr-Cyrl-CS"/>
        </w:rPr>
      </w:pPr>
      <w:r w:rsidRPr="0061292A">
        <w:rPr>
          <w:lang w:val="sr-Cyrl-CS"/>
        </w:rPr>
        <w:t xml:space="preserve">Расходи и издаци су извршени у износу од </w:t>
      </w:r>
      <w:r w:rsidRPr="0061292A">
        <w:rPr>
          <w:bCs/>
          <w:lang w:val="sr-Cyrl-CS" w:eastAsia="sr-Cyrl-CS"/>
        </w:rPr>
        <w:t>5.553.239.269,06</w:t>
      </w:r>
      <w:r w:rsidRPr="0061292A">
        <w:t xml:space="preserve">  </w:t>
      </w:r>
      <w:r w:rsidRPr="0061292A">
        <w:rPr>
          <w:lang w:val="sr-Cyrl-CS"/>
        </w:rPr>
        <w:t>динара</w:t>
      </w:r>
      <w:r w:rsidRPr="0061292A">
        <w:t xml:space="preserve"> </w:t>
      </w:r>
      <w:r w:rsidRPr="0061292A">
        <w:rPr>
          <w:lang w:val="sr-Cyrl-CS"/>
        </w:rPr>
        <w:t>или са 116,</w:t>
      </w:r>
      <w:r w:rsidRPr="0061292A">
        <w:t>5</w:t>
      </w:r>
      <w:r w:rsidRPr="0061292A">
        <w:rPr>
          <w:lang w:val="sr-Cyrl-CS"/>
        </w:rPr>
        <w:t>8% од планираног износа (4.76</w:t>
      </w:r>
      <w:r w:rsidRPr="0061292A">
        <w:t>3</w:t>
      </w:r>
      <w:r w:rsidRPr="0061292A">
        <w:rPr>
          <w:lang w:val="sr-Cyrl-CS"/>
        </w:rPr>
        <w:t>.</w:t>
      </w:r>
      <w:r w:rsidRPr="0061292A">
        <w:t>431</w:t>
      </w:r>
      <w:r w:rsidRPr="0061292A">
        <w:rPr>
          <w:lang w:val="sr-Cyrl-CS"/>
        </w:rPr>
        <w:t>.000,00 динара) без пренетих средстава из ранијих година</w:t>
      </w:r>
      <w:r>
        <w:rPr>
          <w:lang w:val="sr-Cyrl-CS"/>
        </w:rPr>
        <w:t>.</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 xml:space="preserve">Укупан резултат пословања, са пренетим суфицитом из ранијих година у износу </w:t>
      </w:r>
      <w:r w:rsidRPr="0061292A">
        <w:t>858.238.630,26</w:t>
      </w:r>
      <w:r w:rsidRPr="0061292A">
        <w:rPr>
          <w:lang w:val="sr-Cyrl-CS"/>
        </w:rPr>
        <w:t xml:space="preserve"> динара и дефицитом из извештајне године од </w:t>
      </w:r>
      <w:r w:rsidRPr="0061292A">
        <w:t xml:space="preserve">812.921.309,41 </w:t>
      </w:r>
      <w:r w:rsidRPr="0061292A">
        <w:rPr>
          <w:lang w:val="sr-Cyrl-CS"/>
        </w:rPr>
        <w:t xml:space="preserve">динара, је позитиван и износи </w:t>
      </w:r>
      <w:r w:rsidRPr="0061292A">
        <w:t xml:space="preserve"> 45.317.320,85 </w:t>
      </w:r>
      <w:r w:rsidRPr="0061292A">
        <w:rPr>
          <w:lang w:val="sr-Cyrl-CS"/>
        </w:rPr>
        <w:t xml:space="preserve">динара </w:t>
      </w:r>
      <w:r>
        <w:rPr>
          <w:lang w:val="sr-Cyrl-CS"/>
        </w:rPr>
        <w:t>-</w:t>
      </w:r>
      <w:r w:rsidRPr="0061292A">
        <w:rPr>
          <w:lang w:val="sr-Cyrl-CS"/>
        </w:rPr>
        <w:t xml:space="preserve"> суфицит;</w:t>
      </w:r>
    </w:p>
    <w:p w:rsidR="00401204" w:rsidRDefault="00401204" w:rsidP="00401204">
      <w:pPr>
        <w:jc w:val="both"/>
        <w:rPr>
          <w:b/>
          <w:lang w:val="sr-Cyrl-CS"/>
        </w:rPr>
      </w:pPr>
    </w:p>
    <w:p w:rsidR="00401204" w:rsidRPr="0061292A" w:rsidRDefault="00401204" w:rsidP="00401204">
      <w:pPr>
        <w:jc w:val="both"/>
        <w:rPr>
          <w:b/>
          <w:lang w:val="sr-Cyrl-CS"/>
        </w:rPr>
      </w:pPr>
      <w:r w:rsidRPr="0061292A">
        <w:rPr>
          <w:b/>
          <w:lang w:val="sr-Cyrl-CS"/>
        </w:rPr>
        <w:t xml:space="preserve">Пренета средства у 2016. годину износе </w:t>
      </w:r>
      <w:r w:rsidRPr="0061292A">
        <w:rPr>
          <w:b/>
        </w:rPr>
        <w:t>45</w:t>
      </w:r>
      <w:r w:rsidRPr="0061292A">
        <w:rPr>
          <w:b/>
          <w:lang w:val="sr-Cyrl-CS"/>
        </w:rPr>
        <w:t>.</w:t>
      </w:r>
      <w:r w:rsidRPr="0061292A">
        <w:rPr>
          <w:b/>
        </w:rPr>
        <w:t>317</w:t>
      </w:r>
      <w:r w:rsidRPr="0061292A">
        <w:rPr>
          <w:b/>
          <w:lang w:val="sr-Cyrl-CS"/>
        </w:rPr>
        <w:t>.3</w:t>
      </w:r>
      <w:r w:rsidRPr="0061292A">
        <w:rPr>
          <w:b/>
        </w:rPr>
        <w:t>2</w:t>
      </w:r>
      <w:r w:rsidRPr="0061292A">
        <w:rPr>
          <w:b/>
          <w:lang w:val="sr-Cyrl-CS"/>
        </w:rPr>
        <w:t>0,</w:t>
      </w:r>
      <w:r w:rsidRPr="0061292A">
        <w:rPr>
          <w:b/>
        </w:rPr>
        <w:t>85</w:t>
      </w:r>
      <w:r w:rsidRPr="0061292A">
        <w:rPr>
          <w:b/>
          <w:lang w:val="sr-Cyrl-CS"/>
        </w:rPr>
        <w:t xml:space="preserve">  динара.</w:t>
      </w:r>
    </w:p>
    <w:p w:rsidR="00401204" w:rsidRPr="0061292A" w:rsidRDefault="00401204" w:rsidP="00401204">
      <w:pPr>
        <w:jc w:val="both"/>
        <w:rPr>
          <w:b/>
          <w:lang w:val="sr-Cyrl-CS"/>
        </w:rPr>
      </w:pPr>
    </w:p>
    <w:p w:rsidR="00401204" w:rsidRDefault="00401204" w:rsidP="00401204">
      <w:pPr>
        <w:jc w:val="both"/>
        <w:rPr>
          <w:lang w:val="sr-Cyrl-CS"/>
        </w:rPr>
      </w:pPr>
      <w:r w:rsidRPr="0061292A">
        <w:rPr>
          <w:lang w:val="sr-Cyrl-CS"/>
        </w:rPr>
        <w:t>Управни одбор Фонда донео је Одлуку о утврђивању резултата пословања Фонда за социјално осигурање војних осигураника у 2016. години и распореду вишка прихода за планирање расхода и издатака и плаћање обавеза у 2017. години, број 59-26 од 13.04.2017. године.</w:t>
      </w:r>
    </w:p>
    <w:p w:rsidR="00401204" w:rsidRDefault="00401204" w:rsidP="00401204">
      <w:pPr>
        <w:spacing w:after="160"/>
        <w:rPr>
          <w:b/>
          <w:szCs w:val="24"/>
          <w:lang/>
        </w:rPr>
      </w:pPr>
    </w:p>
    <w:p w:rsidR="00401204" w:rsidRPr="0061292A" w:rsidRDefault="00401204" w:rsidP="00401204">
      <w:pPr>
        <w:rPr>
          <w:b/>
          <w:szCs w:val="24"/>
          <w:lang w:val="ru-RU"/>
        </w:rPr>
      </w:pPr>
      <w:r w:rsidRPr="0061292A">
        <w:rPr>
          <w:b/>
          <w:szCs w:val="24"/>
          <w:lang w:val="sr-Latn-CS"/>
        </w:rPr>
        <w:t xml:space="preserve">VI. </w:t>
      </w:r>
      <w:r w:rsidRPr="0061292A">
        <w:rPr>
          <w:b/>
          <w:szCs w:val="24"/>
          <w:lang w:val="ru-RU"/>
        </w:rPr>
        <w:t>Н</w:t>
      </w:r>
      <w:r w:rsidRPr="0061292A">
        <w:rPr>
          <w:b/>
          <w:szCs w:val="24"/>
        </w:rPr>
        <w:t>A</w:t>
      </w:r>
      <w:r w:rsidRPr="0061292A">
        <w:rPr>
          <w:b/>
          <w:szCs w:val="24"/>
          <w:lang w:val="sr-Cyrl-CS"/>
        </w:rPr>
        <w:t>БАВКЕ ДОБАРА И УСЛУГА ФОНДА У 2016. ГОДИНИ</w:t>
      </w:r>
      <w:r w:rsidRPr="0061292A">
        <w:rPr>
          <w:b/>
          <w:szCs w:val="24"/>
          <w:lang w:val="ru-RU"/>
        </w:rPr>
        <w:t xml:space="preserve"> </w:t>
      </w:r>
    </w:p>
    <w:p w:rsidR="00401204" w:rsidRPr="0061292A" w:rsidRDefault="00401204" w:rsidP="00401204">
      <w:pPr>
        <w:jc w:val="both"/>
        <w:rPr>
          <w:szCs w:val="24"/>
          <w:lang w:val="ru-RU"/>
        </w:rPr>
      </w:pPr>
      <w:r w:rsidRPr="0061292A">
        <w:rPr>
          <w:szCs w:val="24"/>
          <w:lang w:val="ru-RU"/>
        </w:rPr>
        <w:tab/>
      </w:r>
      <w:r w:rsidRPr="0061292A">
        <w:rPr>
          <w:szCs w:val="24"/>
          <w:lang w:val="ru-RU"/>
        </w:rPr>
        <w:tab/>
      </w:r>
      <w:r w:rsidRPr="0061292A">
        <w:rPr>
          <w:szCs w:val="24"/>
          <w:lang w:val="ru-RU"/>
        </w:rPr>
        <w:tab/>
      </w:r>
      <w:r w:rsidRPr="0061292A">
        <w:rPr>
          <w:szCs w:val="24"/>
          <w:lang w:val="ru-RU"/>
        </w:rPr>
        <w:tab/>
      </w:r>
    </w:p>
    <w:p w:rsidR="00401204" w:rsidRPr="0061292A" w:rsidRDefault="00401204" w:rsidP="00401204">
      <w:pPr>
        <w:jc w:val="both"/>
        <w:rPr>
          <w:b/>
          <w:szCs w:val="24"/>
          <w:lang w:val="ru-RU"/>
        </w:rPr>
      </w:pPr>
      <w:r w:rsidRPr="0061292A">
        <w:rPr>
          <w:b/>
          <w:szCs w:val="24"/>
          <w:lang w:val="sr-Latn-CS"/>
        </w:rPr>
        <w:t xml:space="preserve">VI.1. </w:t>
      </w:r>
      <w:r w:rsidRPr="0061292A">
        <w:rPr>
          <w:b/>
          <w:szCs w:val="24"/>
          <w:lang w:val="ru-RU"/>
        </w:rPr>
        <w:t xml:space="preserve">План набавки Фонда </w:t>
      </w:r>
      <w:r>
        <w:rPr>
          <w:b/>
          <w:szCs w:val="24"/>
          <w:lang w:val="ru-RU"/>
        </w:rPr>
        <w:t>-</w:t>
      </w:r>
      <w:r w:rsidRPr="0061292A">
        <w:rPr>
          <w:b/>
          <w:szCs w:val="24"/>
          <w:lang w:val="ru-RU"/>
        </w:rPr>
        <w:t xml:space="preserve"> доношење и правни основ, предмет и вредност:</w:t>
      </w:r>
    </w:p>
    <w:p w:rsidR="00401204" w:rsidRPr="0061292A" w:rsidRDefault="00401204" w:rsidP="00401204">
      <w:pPr>
        <w:jc w:val="both"/>
        <w:rPr>
          <w:b/>
          <w:szCs w:val="24"/>
          <w:lang w:val="ru-RU"/>
        </w:rPr>
      </w:pPr>
    </w:p>
    <w:p w:rsidR="00401204" w:rsidRPr="0061292A" w:rsidRDefault="00401204" w:rsidP="00401204">
      <w:pPr>
        <w:jc w:val="both"/>
        <w:rPr>
          <w:szCs w:val="24"/>
          <w:lang w:val="sr-Cyrl-CS"/>
        </w:rPr>
      </w:pPr>
      <w:r w:rsidRPr="0061292A">
        <w:rPr>
          <w:szCs w:val="24"/>
          <w:lang w:val="sr-Cyrl-CS"/>
        </w:rPr>
        <w:t>За 201</w:t>
      </w:r>
      <w:r w:rsidRPr="0061292A">
        <w:rPr>
          <w:szCs w:val="24"/>
        </w:rPr>
        <w:t>6</w:t>
      </w:r>
      <w:r w:rsidRPr="0061292A">
        <w:rPr>
          <w:szCs w:val="24"/>
          <w:lang w:val="sr-Cyrl-CS"/>
        </w:rPr>
        <w:t>. годину донет је План набавки добара и услуга Фонда за социјално осигурање војних осигураника (у даљем тексту: План набавки Фонда) и две измене и допуне Плана набавки Фонда и то:</w:t>
      </w:r>
    </w:p>
    <w:p w:rsidR="00401204" w:rsidRPr="0061292A" w:rsidRDefault="00401204" w:rsidP="00401204">
      <w:pPr>
        <w:tabs>
          <w:tab w:val="left" w:pos="2730"/>
        </w:tabs>
        <w:jc w:val="both"/>
        <w:rPr>
          <w:b/>
          <w:szCs w:val="24"/>
          <w:u w:val="single"/>
          <w:lang w:val="ru-RU"/>
        </w:rPr>
      </w:pPr>
    </w:p>
    <w:p w:rsidR="00401204" w:rsidRDefault="00401204" w:rsidP="00401204">
      <w:pPr>
        <w:tabs>
          <w:tab w:val="left" w:pos="2730"/>
        </w:tabs>
        <w:jc w:val="both"/>
        <w:rPr>
          <w:b/>
          <w:szCs w:val="24"/>
          <w:u w:val="single"/>
          <w:lang w:val="ru-RU"/>
        </w:rPr>
      </w:pPr>
    </w:p>
    <w:p w:rsidR="00401204" w:rsidRDefault="00401204" w:rsidP="00401204">
      <w:pPr>
        <w:tabs>
          <w:tab w:val="left" w:pos="2730"/>
        </w:tabs>
        <w:jc w:val="both"/>
        <w:rPr>
          <w:b/>
          <w:szCs w:val="24"/>
          <w:u w:val="single"/>
          <w:lang w:val="ru-RU"/>
        </w:rPr>
      </w:pPr>
    </w:p>
    <w:p w:rsidR="00401204" w:rsidRPr="0061292A" w:rsidRDefault="00401204" w:rsidP="00401204">
      <w:pPr>
        <w:tabs>
          <w:tab w:val="left" w:pos="2730"/>
        </w:tabs>
        <w:jc w:val="both"/>
        <w:rPr>
          <w:b/>
          <w:szCs w:val="24"/>
          <w:u w:val="single"/>
          <w:lang w:val="ru-RU"/>
        </w:rPr>
      </w:pPr>
      <w:r w:rsidRPr="0061292A">
        <w:rPr>
          <w:b/>
          <w:szCs w:val="24"/>
          <w:u w:val="single"/>
          <w:lang w:val="ru-RU"/>
        </w:rPr>
        <w:t>План набавки Фонда за 2016. годину</w:t>
      </w:r>
    </w:p>
    <w:p w:rsidR="00401204" w:rsidRDefault="00401204" w:rsidP="00401204">
      <w:pPr>
        <w:tabs>
          <w:tab w:val="left" w:pos="2730"/>
        </w:tabs>
        <w:jc w:val="both"/>
        <w:rPr>
          <w:szCs w:val="24"/>
          <w:lang w:val="sr-Cyrl-CS"/>
        </w:rPr>
      </w:pPr>
    </w:p>
    <w:p w:rsidR="00401204" w:rsidRPr="0061292A" w:rsidRDefault="00401204" w:rsidP="00401204">
      <w:pPr>
        <w:tabs>
          <w:tab w:val="left" w:pos="2730"/>
        </w:tabs>
        <w:jc w:val="both"/>
        <w:rPr>
          <w:szCs w:val="24"/>
          <w:lang w:val="sr-Cyrl-CS"/>
        </w:rPr>
      </w:pPr>
      <w:r w:rsidRPr="0061292A">
        <w:rPr>
          <w:szCs w:val="24"/>
          <w:lang w:val="sr-Cyrl-CS"/>
        </w:rPr>
        <w:t>Управни одбор Фонда на седници одржаној 17.02. 2016. године донео је План јавних набавки Фонда под бројем 41-7 од 17.02.2016. године и План набавки на које се Закон  о јавним набавкама не примењује под бројем 41-8 од 17.02.2016. године.</w:t>
      </w:r>
    </w:p>
    <w:p w:rsidR="00401204" w:rsidRPr="0061292A" w:rsidRDefault="00401204" w:rsidP="00401204">
      <w:pPr>
        <w:tabs>
          <w:tab w:val="left" w:pos="2730"/>
        </w:tabs>
        <w:jc w:val="both"/>
        <w:rPr>
          <w:szCs w:val="24"/>
          <w:lang w:val="sr-Cyrl-CS"/>
        </w:rPr>
      </w:pPr>
    </w:p>
    <w:p w:rsidR="00401204" w:rsidRPr="0061292A" w:rsidRDefault="00401204" w:rsidP="00401204">
      <w:pPr>
        <w:tabs>
          <w:tab w:val="left" w:pos="2730"/>
        </w:tabs>
        <w:jc w:val="both"/>
        <w:rPr>
          <w:szCs w:val="24"/>
          <w:lang w:val="ru-RU"/>
        </w:rPr>
      </w:pPr>
      <w:r w:rsidRPr="0061292A">
        <w:rPr>
          <w:b/>
          <w:szCs w:val="24"/>
          <w:u w:val="single"/>
          <w:lang w:val="ru-RU"/>
        </w:rPr>
        <w:t>Планом јавних набавки</w:t>
      </w:r>
      <w:r w:rsidRPr="0061292A">
        <w:rPr>
          <w:szCs w:val="24"/>
          <w:lang w:val="ru-RU"/>
        </w:rPr>
        <w:t xml:space="preserve">  који се односи на јавне набавке лекова, медицинског потрошног материјала, медицинске опреме и набавке које су у функцији обезбеђења услова за рад и пословање Фонда планиране су јавне набавке добара и услуга у укупном износу од 1.823.403.473,96 динара са обрачунатим ПДВ-ом.</w:t>
      </w:r>
    </w:p>
    <w:p w:rsidR="00401204" w:rsidRPr="0061292A" w:rsidRDefault="00401204" w:rsidP="00401204">
      <w:pPr>
        <w:tabs>
          <w:tab w:val="left" w:pos="2730"/>
        </w:tabs>
        <w:jc w:val="both"/>
        <w:rPr>
          <w:szCs w:val="24"/>
          <w:lang w:val="ru-RU"/>
        </w:rPr>
      </w:pPr>
    </w:p>
    <w:p w:rsidR="00401204" w:rsidRPr="00D04262" w:rsidRDefault="00401204" w:rsidP="00401204">
      <w:pPr>
        <w:tabs>
          <w:tab w:val="left" w:pos="2730"/>
        </w:tabs>
        <w:spacing w:after="120"/>
        <w:jc w:val="both"/>
        <w:rPr>
          <w:szCs w:val="24"/>
          <w:lang w:val="ru-RU"/>
        </w:rPr>
      </w:pPr>
      <w:r w:rsidRPr="0061292A">
        <w:rPr>
          <w:szCs w:val="24"/>
          <w:lang w:val="ru-RU"/>
        </w:rPr>
        <w:t xml:space="preserve">Од укупних средстава Плана јавних набавки Фонда за набавке лекова и медицинског потрошног материјала опредељена су средства у износу од </w:t>
      </w:r>
      <w:r w:rsidRPr="0061292A">
        <w:rPr>
          <w:b/>
          <w:szCs w:val="24"/>
          <w:lang w:val="ru-RU"/>
        </w:rPr>
        <w:t>1.414.190.391,56</w:t>
      </w:r>
      <w:r w:rsidRPr="0061292A">
        <w:rPr>
          <w:szCs w:val="24"/>
          <w:lang w:val="ru-RU"/>
        </w:rPr>
        <w:t xml:space="preserve"> динара, а </w:t>
      </w:r>
      <w:r w:rsidRPr="0061292A">
        <w:rPr>
          <w:szCs w:val="24"/>
          <w:lang w:val="ru-RU"/>
        </w:rPr>
        <w:lastRenderedPageBreak/>
        <w:t xml:space="preserve">за набавку медицинске опреме опредељена су средства у износу од </w:t>
      </w:r>
      <w:r w:rsidRPr="0061292A">
        <w:rPr>
          <w:b/>
          <w:szCs w:val="24"/>
          <w:lang w:val="ru-RU"/>
        </w:rPr>
        <w:t>313.199.082,40</w:t>
      </w:r>
      <w:r w:rsidRPr="0061292A">
        <w:rPr>
          <w:szCs w:val="24"/>
          <w:lang w:val="ru-RU"/>
        </w:rPr>
        <w:t xml:space="preserve"> динара, што за наведена добра укупно износи </w:t>
      </w:r>
      <w:r w:rsidRPr="0061292A">
        <w:rPr>
          <w:b/>
          <w:szCs w:val="24"/>
          <w:lang w:val="ru-RU"/>
        </w:rPr>
        <w:t>1.727.389.473,96</w:t>
      </w:r>
      <w:r w:rsidRPr="0061292A">
        <w:rPr>
          <w:szCs w:val="24"/>
          <w:lang w:val="ru-RU"/>
        </w:rPr>
        <w:t xml:space="preserve"> динара од тога:</w:t>
      </w:r>
    </w:p>
    <w:p w:rsidR="00401204" w:rsidRPr="0061292A" w:rsidRDefault="00401204" w:rsidP="00401204">
      <w:pPr>
        <w:numPr>
          <w:ilvl w:val="0"/>
          <w:numId w:val="37"/>
        </w:numPr>
        <w:ind w:left="426" w:hanging="284"/>
        <w:jc w:val="both"/>
        <w:rPr>
          <w:szCs w:val="24"/>
          <w:lang w:val="ru-RU"/>
        </w:rPr>
      </w:pPr>
      <w:r w:rsidRPr="0061292A">
        <w:rPr>
          <w:szCs w:val="24"/>
          <w:lang w:val="ru-RU"/>
        </w:rPr>
        <w:t xml:space="preserve">За набавке </w:t>
      </w:r>
      <w:r w:rsidRPr="0061292A">
        <w:rPr>
          <w:b/>
          <w:szCs w:val="24"/>
          <w:lang w:val="ru-RU"/>
        </w:rPr>
        <w:t>лекова и медицинског потрошног материјала</w:t>
      </w:r>
      <w:r>
        <w:rPr>
          <w:b/>
          <w:szCs w:val="24"/>
          <w:lang w:val="ru-RU"/>
        </w:rPr>
        <w:t>:</w:t>
      </w:r>
    </w:p>
    <w:p w:rsidR="00401204" w:rsidRPr="0061292A" w:rsidRDefault="00401204" w:rsidP="00401204">
      <w:pPr>
        <w:numPr>
          <w:ilvl w:val="0"/>
          <w:numId w:val="38"/>
        </w:numPr>
        <w:spacing w:after="60"/>
        <w:ind w:left="709" w:hanging="284"/>
        <w:jc w:val="both"/>
        <w:rPr>
          <w:szCs w:val="24"/>
          <w:lang w:val="ru-RU"/>
        </w:rPr>
      </w:pPr>
      <w:r w:rsidRPr="0061292A">
        <w:rPr>
          <w:szCs w:val="24"/>
          <w:lang w:val="ru-RU"/>
        </w:rPr>
        <w:t>из Раздела 1 - набавке за које је поступак покренут у 2015. години а за које је поступак спроведен и уговори закључени у 2016. години опредељена су средства у укупном износу од 417.636.391,56 динара (17 позиција у Плану)</w:t>
      </w:r>
      <w:r>
        <w:rPr>
          <w:szCs w:val="24"/>
          <w:lang w:val="ru-RU"/>
        </w:rPr>
        <w:t xml:space="preserve"> и</w:t>
      </w:r>
    </w:p>
    <w:p w:rsidR="00401204" w:rsidRPr="00D04262" w:rsidRDefault="00401204" w:rsidP="00401204">
      <w:pPr>
        <w:numPr>
          <w:ilvl w:val="0"/>
          <w:numId w:val="38"/>
        </w:numPr>
        <w:spacing w:after="120"/>
        <w:ind w:left="709" w:hanging="284"/>
        <w:jc w:val="both"/>
        <w:rPr>
          <w:szCs w:val="24"/>
          <w:lang w:val="ru-RU"/>
        </w:rPr>
      </w:pPr>
      <w:r w:rsidRPr="0061292A">
        <w:rPr>
          <w:szCs w:val="24"/>
          <w:lang w:val="ru-RU"/>
        </w:rPr>
        <w:t>из Раздела 2 - набавке за које је поступак покренут, спроведен и уговори закључени у 2016. години опредељена су средства у укупном износу од 996.554.000,00 динара (9 позиција у Плану)</w:t>
      </w:r>
      <w:r>
        <w:rPr>
          <w:szCs w:val="24"/>
          <w:lang w:val="ru-RU"/>
        </w:rPr>
        <w:t>.</w:t>
      </w:r>
    </w:p>
    <w:p w:rsidR="00401204" w:rsidRPr="0061292A" w:rsidRDefault="00401204" w:rsidP="00401204">
      <w:pPr>
        <w:numPr>
          <w:ilvl w:val="0"/>
          <w:numId w:val="37"/>
        </w:numPr>
        <w:ind w:left="426" w:hanging="284"/>
        <w:jc w:val="both"/>
        <w:rPr>
          <w:b/>
          <w:szCs w:val="24"/>
          <w:lang w:val="ru-RU"/>
        </w:rPr>
      </w:pPr>
      <w:r w:rsidRPr="0061292A">
        <w:rPr>
          <w:szCs w:val="24"/>
          <w:lang w:val="ru-RU"/>
        </w:rPr>
        <w:t xml:space="preserve">За набавке </w:t>
      </w:r>
      <w:r w:rsidRPr="0061292A">
        <w:rPr>
          <w:b/>
          <w:szCs w:val="24"/>
          <w:lang w:val="ru-RU"/>
        </w:rPr>
        <w:t>медицинске опреме</w:t>
      </w:r>
      <w:r>
        <w:rPr>
          <w:b/>
          <w:szCs w:val="24"/>
          <w:lang w:val="ru-RU"/>
        </w:rPr>
        <w:t>:</w:t>
      </w:r>
      <w:r w:rsidRPr="0061292A">
        <w:rPr>
          <w:b/>
          <w:szCs w:val="24"/>
          <w:lang w:val="ru-RU"/>
        </w:rPr>
        <w:t xml:space="preserve"> </w:t>
      </w:r>
    </w:p>
    <w:p w:rsidR="00401204" w:rsidRPr="0061292A" w:rsidRDefault="00401204" w:rsidP="00401204">
      <w:pPr>
        <w:numPr>
          <w:ilvl w:val="0"/>
          <w:numId w:val="39"/>
        </w:numPr>
        <w:spacing w:after="60"/>
        <w:ind w:left="709" w:hanging="284"/>
        <w:jc w:val="both"/>
        <w:rPr>
          <w:b/>
          <w:szCs w:val="24"/>
          <w:lang w:val="ru-RU"/>
        </w:rPr>
      </w:pPr>
      <w:r w:rsidRPr="0061292A">
        <w:rPr>
          <w:szCs w:val="24"/>
          <w:lang w:val="ru-RU"/>
        </w:rPr>
        <w:t>из Раздела 1 - набавке за које је поступак покренут у 2015. години а за које је поступак био спроведен и уговори закључени у 2016. години опредељена су средства у укупном износу од 243.447.396,00 динара (7 позиција у Плану)</w:t>
      </w:r>
      <w:r>
        <w:rPr>
          <w:szCs w:val="24"/>
          <w:lang w:val="ru-RU"/>
        </w:rPr>
        <w:t xml:space="preserve"> и</w:t>
      </w:r>
    </w:p>
    <w:p w:rsidR="00401204" w:rsidRPr="0061292A" w:rsidRDefault="00401204" w:rsidP="00401204">
      <w:pPr>
        <w:numPr>
          <w:ilvl w:val="0"/>
          <w:numId w:val="39"/>
        </w:numPr>
        <w:spacing w:after="120"/>
        <w:ind w:left="709" w:hanging="284"/>
        <w:jc w:val="both"/>
        <w:rPr>
          <w:szCs w:val="24"/>
          <w:lang w:val="ru-RU"/>
        </w:rPr>
      </w:pPr>
      <w:r w:rsidRPr="0061292A">
        <w:rPr>
          <w:szCs w:val="24"/>
          <w:lang w:val="ru-RU"/>
        </w:rPr>
        <w:t>из Раздела 2 - набавке за које је поступак покренут, спроведен и уговори закључени у 2016. години опредељена су средства у укупном износу од 69.751.686,40 динара (9 позиција у Плану).</w:t>
      </w:r>
    </w:p>
    <w:p w:rsidR="00401204" w:rsidRPr="0061292A" w:rsidRDefault="00401204" w:rsidP="00401204">
      <w:pPr>
        <w:pStyle w:val="PlainText"/>
        <w:numPr>
          <w:ilvl w:val="0"/>
          <w:numId w:val="37"/>
        </w:numPr>
        <w:ind w:left="426" w:hanging="284"/>
        <w:jc w:val="both"/>
        <w:rPr>
          <w:rFonts w:ascii="Times New Roman" w:hAnsi="Times New Roman"/>
          <w:sz w:val="24"/>
          <w:szCs w:val="24"/>
          <w:lang w:val="sr-Cyrl-CS"/>
        </w:rPr>
      </w:pPr>
      <w:r w:rsidRPr="0061292A">
        <w:rPr>
          <w:rFonts w:ascii="Times New Roman" w:hAnsi="Times New Roman"/>
          <w:sz w:val="24"/>
          <w:szCs w:val="24"/>
          <w:lang w:val="sr-Cyrl-CS"/>
        </w:rPr>
        <w:t xml:space="preserve">За набавке добара и услуга у 2016. години, које су </w:t>
      </w:r>
      <w:r w:rsidRPr="0061292A">
        <w:rPr>
          <w:rFonts w:ascii="Times New Roman" w:hAnsi="Times New Roman"/>
          <w:b/>
          <w:sz w:val="24"/>
          <w:szCs w:val="24"/>
          <w:lang w:val="sr-Cyrl-CS"/>
        </w:rPr>
        <w:t xml:space="preserve">у функцији обезбеђења </w:t>
      </w:r>
      <w:r w:rsidRPr="0061292A">
        <w:rPr>
          <w:rFonts w:ascii="Times New Roman" w:hAnsi="Times New Roman"/>
          <w:b/>
          <w:sz w:val="24"/>
          <w:szCs w:val="24"/>
          <w:lang w:val="ru-RU"/>
        </w:rPr>
        <w:t>услова за рад и пословање</w:t>
      </w:r>
      <w:r w:rsidRPr="0061292A">
        <w:rPr>
          <w:szCs w:val="24"/>
          <w:lang w:val="ru-RU"/>
        </w:rPr>
        <w:t xml:space="preserve"> </w:t>
      </w:r>
      <w:r w:rsidRPr="0061292A">
        <w:rPr>
          <w:rFonts w:ascii="Times New Roman" w:hAnsi="Times New Roman"/>
          <w:b/>
          <w:sz w:val="24"/>
          <w:szCs w:val="24"/>
          <w:lang w:val="sr-Cyrl-CS"/>
        </w:rPr>
        <w:t>Фонда</w:t>
      </w:r>
      <w:r w:rsidRPr="0061292A">
        <w:rPr>
          <w:rFonts w:ascii="Times New Roman" w:hAnsi="Times New Roman"/>
          <w:sz w:val="24"/>
          <w:szCs w:val="24"/>
          <w:lang w:val="sr-Cyrl-CS"/>
        </w:rPr>
        <w:t xml:space="preserve"> опредељена су средства у износу од </w:t>
      </w:r>
      <w:r w:rsidRPr="0061292A">
        <w:rPr>
          <w:rFonts w:ascii="Times New Roman" w:hAnsi="Times New Roman"/>
          <w:b/>
          <w:sz w:val="24"/>
          <w:szCs w:val="24"/>
          <w:lang w:val="sr-Cyrl-CS"/>
        </w:rPr>
        <w:t>96.014.000,00</w:t>
      </w:r>
      <w:r w:rsidRPr="0061292A">
        <w:rPr>
          <w:rFonts w:ascii="Times New Roman" w:hAnsi="Times New Roman"/>
          <w:sz w:val="24"/>
          <w:szCs w:val="24"/>
          <w:lang w:val="sr-Cyrl-CS"/>
        </w:rPr>
        <w:t xml:space="preserve"> динара.</w:t>
      </w:r>
    </w:p>
    <w:p w:rsidR="00401204" w:rsidRPr="0061292A" w:rsidRDefault="00401204" w:rsidP="00401204">
      <w:pPr>
        <w:pStyle w:val="PlainText"/>
        <w:jc w:val="both"/>
        <w:rPr>
          <w:rFonts w:ascii="Times New Roman" w:hAnsi="Times New Roman"/>
          <w:sz w:val="24"/>
          <w:szCs w:val="24"/>
          <w:lang w:val="sr-Cyrl-CS"/>
        </w:rPr>
      </w:pPr>
    </w:p>
    <w:p w:rsidR="00401204" w:rsidRPr="0061292A" w:rsidRDefault="00401204" w:rsidP="00401204">
      <w:pPr>
        <w:tabs>
          <w:tab w:val="left" w:pos="2730"/>
        </w:tabs>
        <w:jc w:val="both"/>
        <w:rPr>
          <w:szCs w:val="24"/>
          <w:lang w:val="ru-RU"/>
        </w:rPr>
      </w:pPr>
      <w:r w:rsidRPr="0061292A">
        <w:rPr>
          <w:b/>
          <w:szCs w:val="24"/>
          <w:u w:val="single"/>
          <w:lang w:val="ru-RU"/>
        </w:rPr>
        <w:t>Планом набавки на које се Закон о јавним набавкама не примењује</w:t>
      </w:r>
      <w:r w:rsidRPr="0061292A">
        <w:rPr>
          <w:szCs w:val="24"/>
          <w:lang w:val="ru-RU"/>
        </w:rPr>
        <w:t xml:space="preserve"> планиране су набавке  добара и услуга у укупном износу од </w:t>
      </w:r>
      <w:r w:rsidRPr="0061292A">
        <w:rPr>
          <w:b/>
          <w:szCs w:val="24"/>
          <w:lang w:val="ru-RU"/>
        </w:rPr>
        <w:t>6.680.000,00</w:t>
      </w:r>
      <w:r w:rsidRPr="0061292A">
        <w:rPr>
          <w:szCs w:val="24"/>
          <w:lang w:val="ru-RU"/>
        </w:rPr>
        <w:t xml:space="preserve"> динара са ПДВ-ом. </w:t>
      </w:r>
    </w:p>
    <w:p w:rsidR="00401204" w:rsidRDefault="00401204" w:rsidP="00401204">
      <w:pPr>
        <w:tabs>
          <w:tab w:val="left" w:pos="2730"/>
        </w:tabs>
        <w:jc w:val="both"/>
        <w:rPr>
          <w:b/>
          <w:szCs w:val="24"/>
          <w:lang/>
        </w:rPr>
      </w:pPr>
    </w:p>
    <w:p w:rsidR="00401204" w:rsidRPr="0061292A" w:rsidRDefault="00401204" w:rsidP="00401204">
      <w:pPr>
        <w:tabs>
          <w:tab w:val="left" w:pos="2730"/>
        </w:tabs>
        <w:jc w:val="both"/>
        <w:rPr>
          <w:b/>
          <w:szCs w:val="24"/>
          <w:lang w:val="ru-RU"/>
        </w:rPr>
      </w:pPr>
      <w:r w:rsidRPr="0061292A">
        <w:rPr>
          <w:b/>
          <w:szCs w:val="24"/>
        </w:rPr>
        <w:t>I</w:t>
      </w:r>
      <w:r w:rsidRPr="0061292A">
        <w:rPr>
          <w:b/>
          <w:szCs w:val="24"/>
          <w:lang w:val="ru-RU"/>
        </w:rPr>
        <w:t xml:space="preserve"> измена Плана набавки Фонда</w:t>
      </w:r>
    </w:p>
    <w:p w:rsidR="00401204" w:rsidRPr="0061292A" w:rsidRDefault="00401204" w:rsidP="00401204">
      <w:pPr>
        <w:tabs>
          <w:tab w:val="left" w:pos="2730"/>
        </w:tabs>
        <w:jc w:val="both"/>
        <w:rPr>
          <w:b/>
          <w:szCs w:val="24"/>
          <w:lang w:val="ru-RU"/>
        </w:rPr>
      </w:pPr>
    </w:p>
    <w:p w:rsidR="00401204" w:rsidRPr="0061292A" w:rsidRDefault="00401204" w:rsidP="00401204">
      <w:pPr>
        <w:jc w:val="both"/>
        <w:rPr>
          <w:lang w:val="sr-Cyrl-CS"/>
        </w:rPr>
      </w:pPr>
      <w:r w:rsidRPr="0061292A">
        <w:rPr>
          <w:lang w:val="sr-Cyrl-CS" w:eastAsia="sr-Latn-CS"/>
        </w:rPr>
        <w:t>Управни одбор Фонда је на седници одржаној 28.04.2016. године под бројем 41-29 донео одлуку о првој измени Плана јавних набавки Фонда за СОВО</w:t>
      </w:r>
      <w:r w:rsidRPr="0061292A">
        <w:rPr>
          <w:lang w:val="sr-Cyrl-CS"/>
        </w:rPr>
        <w:t>, којом су прерасподељена средства у оквиру планираних (</w:t>
      </w:r>
      <w:r>
        <w:rPr>
          <w:lang w:val="sr-Cyrl-CS"/>
        </w:rPr>
        <w:t xml:space="preserve">за </w:t>
      </w:r>
      <w:r w:rsidRPr="0061292A">
        <w:rPr>
          <w:lang w:val="ru-RU"/>
        </w:rPr>
        <w:t>1 позицију за набавку медицинског потрошног материјала измењена је врста поступка јавне набавке, за 2 позиције за набавку медицинске опреме извршена је исправка процењене вредности без ПДВ а, као и за 2 позиције за набавку медицинске опреме</w:t>
      </w:r>
      <w:r>
        <w:rPr>
          <w:lang w:val="ru-RU"/>
        </w:rPr>
        <w:t>)</w:t>
      </w:r>
      <w:r w:rsidRPr="0061292A">
        <w:rPr>
          <w:lang w:val="ru-RU"/>
        </w:rPr>
        <w:t xml:space="preserve"> извршена је измена процењених вредности, т.ј. прерасподела укупно предвиђених средстава, као и измена предмета за једну набавку медицинске опреме</w:t>
      </w:r>
      <w:r w:rsidRPr="0061292A">
        <w:rPr>
          <w:lang w:val="sr-Cyrl-CS"/>
        </w:rPr>
        <w:t xml:space="preserve">. Укупно планирана средства нису се мењала. </w:t>
      </w:r>
    </w:p>
    <w:p w:rsidR="00401204" w:rsidRDefault="00401204" w:rsidP="00401204">
      <w:pPr>
        <w:tabs>
          <w:tab w:val="left" w:pos="2730"/>
        </w:tabs>
        <w:jc w:val="both"/>
        <w:rPr>
          <w:b/>
          <w:szCs w:val="24"/>
          <w:lang w:val="sr-Cyrl-CS"/>
        </w:rPr>
      </w:pPr>
    </w:p>
    <w:p w:rsidR="00401204" w:rsidRPr="0061292A" w:rsidRDefault="00401204" w:rsidP="00401204">
      <w:pPr>
        <w:tabs>
          <w:tab w:val="left" w:pos="2730"/>
        </w:tabs>
        <w:jc w:val="both"/>
        <w:rPr>
          <w:b/>
          <w:szCs w:val="24"/>
          <w:lang w:val="ru-RU"/>
        </w:rPr>
      </w:pPr>
      <w:r w:rsidRPr="0061292A">
        <w:rPr>
          <w:b/>
          <w:szCs w:val="24"/>
        </w:rPr>
        <w:t>II</w:t>
      </w:r>
      <w:r w:rsidRPr="0061292A">
        <w:rPr>
          <w:b/>
          <w:szCs w:val="24"/>
          <w:lang w:val="ru-RU"/>
        </w:rPr>
        <w:t xml:space="preserve"> измена Плана набавки Фонда</w:t>
      </w:r>
    </w:p>
    <w:p w:rsidR="00401204" w:rsidRPr="0061292A" w:rsidRDefault="00401204" w:rsidP="00401204">
      <w:pPr>
        <w:tabs>
          <w:tab w:val="left" w:pos="2730"/>
        </w:tabs>
        <w:jc w:val="both"/>
        <w:rPr>
          <w:b/>
          <w:szCs w:val="24"/>
          <w:lang w:val="ru-RU"/>
        </w:rPr>
      </w:pPr>
    </w:p>
    <w:p w:rsidR="00401204" w:rsidRPr="0061292A" w:rsidRDefault="00401204" w:rsidP="00401204">
      <w:pPr>
        <w:jc w:val="both"/>
        <w:rPr>
          <w:lang w:val="sr-Cyrl-CS" w:eastAsia="sr-Latn-CS"/>
        </w:rPr>
      </w:pPr>
      <w:r w:rsidRPr="0061292A">
        <w:rPr>
          <w:lang w:val="sr-Cyrl-CS" w:eastAsia="sr-Latn-CS"/>
        </w:rPr>
        <w:t>Управни одбор Фонда је на седници одржаној 15.11.2016. године под бројем 41-69 донео одлуку о другој измени Плана набавки Фонда за СОВО и то у делу Плана јавних набавки и у делу Плана набавки на које се Закон о јавним набавкама не примењује.</w:t>
      </w:r>
    </w:p>
    <w:p w:rsidR="00401204" w:rsidRPr="0061292A" w:rsidRDefault="00401204" w:rsidP="00401204">
      <w:pPr>
        <w:jc w:val="both"/>
        <w:rPr>
          <w:lang w:val="sr-Cyrl-CS" w:eastAsia="sr-Latn-CS"/>
        </w:rPr>
      </w:pPr>
    </w:p>
    <w:p w:rsidR="00401204" w:rsidRPr="0061292A" w:rsidRDefault="00401204" w:rsidP="00401204">
      <w:pPr>
        <w:jc w:val="both"/>
        <w:rPr>
          <w:b/>
          <w:u w:val="single"/>
          <w:lang w:val="sr-Cyrl-CS" w:eastAsia="sr-Latn-CS"/>
        </w:rPr>
      </w:pPr>
      <w:r w:rsidRPr="0061292A">
        <w:rPr>
          <w:b/>
          <w:u w:val="single"/>
          <w:lang w:val="sr-Cyrl-CS" w:eastAsia="sr-Latn-CS"/>
        </w:rPr>
        <w:t>Јавне набавке лекова, медицинског потрошног материјала и медицинске опреме</w:t>
      </w:r>
    </w:p>
    <w:p w:rsidR="00401204" w:rsidRPr="0061292A" w:rsidRDefault="00401204" w:rsidP="00401204">
      <w:pPr>
        <w:jc w:val="both"/>
        <w:rPr>
          <w:b/>
          <w:u w:val="single"/>
          <w:lang w:val="sr-Cyrl-CS" w:eastAsia="sr-Latn-CS"/>
        </w:rPr>
      </w:pPr>
    </w:p>
    <w:p w:rsidR="00401204" w:rsidRPr="0061292A" w:rsidRDefault="00401204" w:rsidP="00401204">
      <w:pPr>
        <w:jc w:val="both"/>
        <w:rPr>
          <w:lang w:val="sr-Cyrl-CS"/>
        </w:rPr>
      </w:pPr>
      <w:r w:rsidRPr="0061292A">
        <w:rPr>
          <w:lang w:val="ru-RU"/>
        </w:rPr>
        <w:t xml:space="preserve">Након спроведених поступака набавки и закључења уговора по позицијама Плана јавних набавки Фонда за СОВО за 2016. годину преостала </w:t>
      </w:r>
      <w:r w:rsidRPr="0061292A">
        <w:rPr>
          <w:lang w:val="sr-Cyrl-CS"/>
        </w:rPr>
        <w:t xml:space="preserve">новчана </w:t>
      </w:r>
      <w:r w:rsidRPr="0061292A">
        <w:rPr>
          <w:lang w:val="ru-RU"/>
        </w:rPr>
        <w:t xml:space="preserve">средства по позицијама субаналитичког конта економске класификације 471213 </w:t>
      </w:r>
      <w:r>
        <w:rPr>
          <w:lang w:val="ru-RU"/>
        </w:rPr>
        <w:t>-</w:t>
      </w:r>
      <w:r w:rsidRPr="0061292A">
        <w:rPr>
          <w:lang w:val="ru-RU"/>
        </w:rPr>
        <w:t xml:space="preserve"> лекови и медицински потрошни</w:t>
      </w:r>
      <w:r w:rsidRPr="0061292A">
        <w:t xml:space="preserve"> </w:t>
      </w:r>
      <w:r w:rsidRPr="0061292A">
        <w:rPr>
          <w:lang w:val="sr-Cyrl-CS"/>
        </w:rPr>
        <w:t>материјал</w:t>
      </w:r>
      <w:r w:rsidRPr="0061292A">
        <w:rPr>
          <w:lang w:val="ru-RU"/>
        </w:rPr>
        <w:t xml:space="preserve"> износила су </w:t>
      </w:r>
      <w:r w:rsidRPr="0061292A">
        <w:rPr>
          <w:lang w:val="sr-Cyrl-CS"/>
        </w:rPr>
        <w:t>118.8</w:t>
      </w:r>
      <w:r w:rsidRPr="0061292A">
        <w:t>61.042.5</w:t>
      </w:r>
      <w:r w:rsidRPr="0061292A">
        <w:rPr>
          <w:lang w:val="sr-Cyrl-CS"/>
        </w:rPr>
        <w:t>0 динара са ПДВ</w:t>
      </w:r>
      <w:r>
        <w:rPr>
          <w:lang w:val="sr-Cyrl-CS"/>
        </w:rPr>
        <w:t>-</w:t>
      </w:r>
      <w:r w:rsidRPr="0061292A">
        <w:rPr>
          <w:lang w:val="sr-Cyrl-CS"/>
        </w:rPr>
        <w:t xml:space="preserve">ом са 20 позиција из Плана јавних набавки за које је поступак набавки спроведен, </w:t>
      </w:r>
      <w:r w:rsidRPr="0061292A">
        <w:rPr>
          <w:lang w:val="sr-Cyrl-CS"/>
        </w:rPr>
        <w:lastRenderedPageBreak/>
        <w:t>прерасподељена су на 12 нових позиција за набавку лекова и медицинског потрошног материјала</w:t>
      </w:r>
      <w:r w:rsidRPr="0061292A">
        <w:t xml:space="preserve"> у из</w:t>
      </w:r>
      <w:r w:rsidRPr="0061292A">
        <w:rPr>
          <w:lang w:val="sr-Cyrl-CS"/>
        </w:rPr>
        <w:t>носу од 118.859.181,00.</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 xml:space="preserve">Након друге измене Плана јавних набавки за набваке лекова, медицинског потрошног материјала и медицинске опреме укупно опредељена средства износила су 1.727.387.612,46 динара. </w:t>
      </w:r>
    </w:p>
    <w:p w:rsidR="00401204" w:rsidRPr="0061292A" w:rsidRDefault="00401204" w:rsidP="00401204">
      <w:pPr>
        <w:jc w:val="both"/>
        <w:rPr>
          <w:lang/>
        </w:rPr>
      </w:pPr>
    </w:p>
    <w:p w:rsidR="00401204" w:rsidRPr="0061292A" w:rsidRDefault="00401204" w:rsidP="00401204">
      <w:pPr>
        <w:jc w:val="both"/>
        <w:rPr>
          <w:b/>
          <w:u w:val="single"/>
          <w:lang/>
        </w:rPr>
      </w:pPr>
      <w:r w:rsidRPr="0061292A">
        <w:rPr>
          <w:b/>
          <w:u w:val="single"/>
          <w:lang/>
        </w:rPr>
        <w:t xml:space="preserve">Јавне набавке </w:t>
      </w:r>
      <w:r w:rsidRPr="0061292A">
        <w:rPr>
          <w:b/>
          <w:u w:val="single"/>
          <w:lang/>
        </w:rPr>
        <w:t xml:space="preserve">добара и </w:t>
      </w:r>
      <w:r w:rsidRPr="0061292A">
        <w:rPr>
          <w:b/>
          <w:u w:val="single"/>
          <w:lang/>
        </w:rPr>
        <w:t>услуга које су у функцији обезбеђења услова за рад и пословање Фонда</w:t>
      </w:r>
    </w:p>
    <w:p w:rsidR="00401204" w:rsidRPr="0061292A" w:rsidRDefault="00401204" w:rsidP="00401204">
      <w:pPr>
        <w:ind w:left="360"/>
        <w:jc w:val="both"/>
        <w:rPr>
          <w:lang w:val="sr-Cyrl-CS"/>
        </w:rPr>
      </w:pPr>
    </w:p>
    <w:p w:rsidR="00401204" w:rsidRPr="0061292A" w:rsidRDefault="00401204" w:rsidP="00401204">
      <w:pPr>
        <w:jc w:val="both"/>
        <w:rPr>
          <w:lang w:val="sr-Cyrl-CS"/>
        </w:rPr>
      </w:pPr>
      <w:r w:rsidRPr="0061292A">
        <w:rPr>
          <w:lang w:val="sr-Cyrl-CS"/>
        </w:rPr>
        <w:t>У складу са изменом Финансијског плана Фонда за СОВО за 2016. годину у делу Плана јавних набавки које су у функцији обезбеђења пословања Фонда извршено је смањење планираних новчаних средстава за 4 позиције у Плану јавних набавки у укупном износу од 59.300.000,00 динара са ПДВ</w:t>
      </w:r>
      <w:r>
        <w:rPr>
          <w:lang w:val="sr-Cyrl-CS"/>
        </w:rPr>
        <w:t>-</w:t>
      </w:r>
      <w:r w:rsidRPr="0061292A">
        <w:rPr>
          <w:lang w:val="sr-Cyrl-CS"/>
        </w:rPr>
        <w:t>ом, док је за 2 позиције у Плану извршено повећање новчаних средстава укупне вредности од 4.300.000,00 динара са ПДВ</w:t>
      </w:r>
      <w:r>
        <w:rPr>
          <w:lang w:val="sr-Cyrl-CS"/>
        </w:rPr>
        <w:t>-</w:t>
      </w:r>
      <w:r w:rsidRPr="0061292A">
        <w:rPr>
          <w:lang w:val="sr-Cyrl-CS"/>
        </w:rPr>
        <w:t xml:space="preserve">ом, тако да су укупно опредељена  средства за набавку добара и услуга </w:t>
      </w:r>
      <w:r w:rsidRPr="0061292A">
        <w:rPr>
          <w:lang/>
        </w:rPr>
        <w:t>које су у функцији обезбеђења услова за рад и пословање Фонда</w:t>
      </w:r>
      <w:r w:rsidRPr="0061292A">
        <w:rPr>
          <w:lang w:val="sr-Cyrl-CS"/>
        </w:rPr>
        <w:t xml:space="preserve"> након друге измене Плана јавних набавки износила 41.014.000,00 динара.</w:t>
      </w:r>
    </w:p>
    <w:p w:rsidR="00401204" w:rsidRPr="0061292A" w:rsidRDefault="00401204" w:rsidP="00401204">
      <w:pPr>
        <w:jc w:val="both"/>
        <w:rPr>
          <w:lang w:val="sr-Cyrl-CS"/>
        </w:rPr>
      </w:pPr>
    </w:p>
    <w:p w:rsidR="00401204" w:rsidRPr="0061292A" w:rsidRDefault="00401204" w:rsidP="00401204">
      <w:pPr>
        <w:jc w:val="both"/>
        <w:rPr>
          <w:lang w:val="sr-Cyrl-CS"/>
        </w:rPr>
      </w:pPr>
      <w:r w:rsidRPr="0061292A">
        <w:rPr>
          <w:lang w:val="sr-Cyrl-CS"/>
        </w:rPr>
        <w:t>Извршене измене и допуне Плана јавних набавки Фонда нису захтевале ангажовање додатних новчаних средстава, већ се радило о прерасподели преосталих новчаних средстава и умањењу средстава, тако да су укупно планирана новчана средства након друге измене Плана јавних набавки износила 1.768.401.612,46 динара са ПДВ</w:t>
      </w:r>
      <w:r>
        <w:rPr>
          <w:lang w:val="sr-Cyrl-CS"/>
        </w:rPr>
        <w:t>-</w:t>
      </w:r>
      <w:r w:rsidRPr="0061292A">
        <w:rPr>
          <w:lang w:val="sr-Cyrl-CS"/>
        </w:rPr>
        <w:t>ом.</w:t>
      </w:r>
    </w:p>
    <w:p w:rsidR="00401204" w:rsidRPr="0061292A" w:rsidRDefault="00401204" w:rsidP="00401204">
      <w:pPr>
        <w:jc w:val="both"/>
        <w:rPr>
          <w:lang w:val="sr-Cyrl-CS"/>
        </w:rPr>
      </w:pPr>
    </w:p>
    <w:p w:rsidR="00401204" w:rsidRPr="0061292A" w:rsidRDefault="00401204" w:rsidP="00401204">
      <w:pPr>
        <w:jc w:val="both"/>
        <w:rPr>
          <w:b/>
          <w:u w:val="single"/>
          <w:lang/>
        </w:rPr>
      </w:pPr>
      <w:r w:rsidRPr="0061292A">
        <w:rPr>
          <w:b/>
          <w:u w:val="single"/>
          <w:lang w:val="sr-Cyrl-CS"/>
        </w:rPr>
        <w:t>Н</w:t>
      </w:r>
      <w:r w:rsidRPr="0061292A">
        <w:rPr>
          <w:b/>
          <w:u w:val="single"/>
          <w:lang/>
        </w:rPr>
        <w:t xml:space="preserve">абавке </w:t>
      </w:r>
      <w:r w:rsidRPr="0061292A">
        <w:rPr>
          <w:b/>
          <w:u w:val="single"/>
          <w:lang/>
        </w:rPr>
        <w:t xml:space="preserve">добара и </w:t>
      </w:r>
      <w:r w:rsidRPr="0061292A">
        <w:rPr>
          <w:b/>
          <w:u w:val="single"/>
          <w:lang/>
        </w:rPr>
        <w:t xml:space="preserve">услуга </w:t>
      </w:r>
      <w:r w:rsidRPr="0061292A">
        <w:rPr>
          <w:b/>
          <w:u w:val="single"/>
          <w:lang w:val="sr-Cyrl-CS"/>
        </w:rPr>
        <w:t>на које се Закон о јавним набавкама не примењује</w:t>
      </w:r>
    </w:p>
    <w:p w:rsidR="00401204" w:rsidRPr="0061292A" w:rsidRDefault="00401204" w:rsidP="00401204">
      <w:pPr>
        <w:jc w:val="both"/>
        <w:rPr>
          <w:b/>
          <w:lang w:val="sr-Cyrl-CS"/>
        </w:rPr>
      </w:pPr>
    </w:p>
    <w:p w:rsidR="00401204" w:rsidRPr="0061292A" w:rsidRDefault="00401204" w:rsidP="00401204">
      <w:pPr>
        <w:jc w:val="both"/>
        <w:rPr>
          <w:lang w:val="sr-Cyrl-CS"/>
        </w:rPr>
      </w:pPr>
      <w:r w:rsidRPr="0061292A">
        <w:rPr>
          <w:lang w:val="sr-Cyrl-CS"/>
        </w:rPr>
        <w:t>У складу са изменом Финансијског плана Фонда за СОВО за 2016. годину у делу Плана набавки на које се Закон не примењује, а које су у функцији обезбеђења пословања Фонда извршено је смањење планираних новчаних средстава за 1</w:t>
      </w:r>
      <w:r w:rsidRPr="0061292A">
        <w:t>1</w:t>
      </w:r>
      <w:r w:rsidRPr="0061292A">
        <w:rPr>
          <w:lang w:val="sr-Cyrl-CS"/>
        </w:rPr>
        <w:t xml:space="preserve"> позиција у укупном износу од 1.</w:t>
      </w:r>
      <w:r w:rsidRPr="0061292A">
        <w:t>600</w:t>
      </w:r>
      <w:r w:rsidRPr="0061292A">
        <w:rPr>
          <w:lang w:val="sr-Cyrl-CS"/>
        </w:rPr>
        <w:t>.000,00 динара, док је новоотворена 1 позиција у износу од 250.000,00 динара. Након извршених измена и допуна укупно планирана новчана средства износила су  5.330.000,00 динара.</w:t>
      </w:r>
    </w:p>
    <w:p w:rsidR="00401204" w:rsidRPr="0061292A" w:rsidRDefault="00401204" w:rsidP="00401204">
      <w:pPr>
        <w:rPr>
          <w:b/>
          <w:szCs w:val="24"/>
          <w:lang w:val="sr-Cyrl-CS"/>
        </w:rPr>
      </w:pPr>
      <w:r w:rsidRPr="0061292A">
        <w:rPr>
          <w:b/>
          <w:szCs w:val="24"/>
          <w:lang w:val="sr-Latn-CS"/>
        </w:rPr>
        <w:t>VI.</w:t>
      </w:r>
      <w:r w:rsidRPr="0061292A">
        <w:rPr>
          <w:b/>
          <w:szCs w:val="24"/>
          <w:lang w:val="sr-Cyrl-CS"/>
        </w:rPr>
        <w:t>2</w:t>
      </w:r>
      <w:r w:rsidRPr="0061292A">
        <w:rPr>
          <w:b/>
          <w:szCs w:val="24"/>
          <w:lang w:val="sr-Latn-CS"/>
        </w:rPr>
        <w:t xml:space="preserve">. </w:t>
      </w:r>
      <w:r w:rsidRPr="0061292A">
        <w:rPr>
          <w:b/>
          <w:szCs w:val="24"/>
          <w:lang w:val="sr-Cyrl-CS"/>
        </w:rPr>
        <w:t>Реализација Плана набавки Фонда</w:t>
      </w:r>
    </w:p>
    <w:p w:rsidR="00401204" w:rsidRPr="0061292A" w:rsidRDefault="00401204" w:rsidP="00401204">
      <w:pPr>
        <w:rPr>
          <w:szCs w:val="24"/>
          <w:lang w:val="sr-Cyrl-CS"/>
        </w:rPr>
      </w:pPr>
    </w:p>
    <w:p w:rsidR="00401204" w:rsidRPr="0061292A" w:rsidRDefault="00401204" w:rsidP="00401204">
      <w:pPr>
        <w:jc w:val="both"/>
        <w:rPr>
          <w:szCs w:val="24"/>
          <w:lang w:val="ru-RU"/>
        </w:rPr>
      </w:pPr>
      <w:r w:rsidRPr="0061292A">
        <w:rPr>
          <w:b/>
          <w:szCs w:val="24"/>
          <w:u w:val="single"/>
          <w:lang w:val="ru-RU"/>
        </w:rPr>
        <w:t xml:space="preserve">Степен реализације спроведених  поступака јавних набавки </w:t>
      </w:r>
    </w:p>
    <w:p w:rsidR="00401204" w:rsidRPr="0061292A" w:rsidRDefault="00401204" w:rsidP="00401204">
      <w:pPr>
        <w:jc w:val="both"/>
        <w:rPr>
          <w:szCs w:val="24"/>
          <w:lang w:val="ru-RU"/>
        </w:rPr>
      </w:pPr>
    </w:p>
    <w:p w:rsidR="00401204" w:rsidRPr="0061292A" w:rsidRDefault="00401204" w:rsidP="00401204">
      <w:pPr>
        <w:spacing w:after="120"/>
        <w:jc w:val="both"/>
        <w:rPr>
          <w:lang w:val="ru-RU"/>
        </w:rPr>
      </w:pPr>
      <w:r w:rsidRPr="0061292A">
        <w:rPr>
          <w:lang w:val="ru-RU"/>
        </w:rPr>
        <w:t>У 2016. години за наба</w:t>
      </w:r>
      <w:r w:rsidRPr="0061292A">
        <w:rPr>
          <w:lang w:val="sr-Cyrl-CS"/>
        </w:rPr>
        <w:t>в</w:t>
      </w:r>
      <w:r w:rsidRPr="0061292A">
        <w:rPr>
          <w:lang w:val="ru-RU"/>
        </w:rPr>
        <w:t>ке лекова, медицинског потрошног материјала и медицинске опреме закључено је укупно 311 уговора у вредности 1.418.826.640,458 динара и то:</w:t>
      </w:r>
    </w:p>
    <w:p w:rsidR="00401204" w:rsidRPr="0061292A" w:rsidRDefault="00401204" w:rsidP="00401204">
      <w:pPr>
        <w:numPr>
          <w:ilvl w:val="0"/>
          <w:numId w:val="30"/>
        </w:numPr>
        <w:suppressAutoHyphens/>
        <w:spacing w:after="120"/>
        <w:ind w:left="426" w:hanging="284"/>
        <w:jc w:val="both"/>
        <w:rPr>
          <w:lang w:val="ru-RU"/>
        </w:rPr>
      </w:pPr>
      <w:r w:rsidRPr="0061292A">
        <w:rPr>
          <w:lang w:val="ru-RU"/>
        </w:rPr>
        <w:t xml:space="preserve">за набавку лекова и медицинског потрошног материјала закључено је 265 уговора у вредности 1.171.473.740,37 динара, за свих 26 позиција, које су првобитним Планом усвојене </w:t>
      </w:r>
      <w:r>
        <w:rPr>
          <w:lang w:val="ru-RU"/>
        </w:rPr>
        <w:t>и</w:t>
      </w:r>
    </w:p>
    <w:p w:rsidR="00401204" w:rsidRPr="0061292A" w:rsidRDefault="00401204" w:rsidP="00401204">
      <w:pPr>
        <w:numPr>
          <w:ilvl w:val="0"/>
          <w:numId w:val="30"/>
        </w:numPr>
        <w:suppressAutoHyphens/>
        <w:ind w:left="426" w:hanging="284"/>
        <w:jc w:val="both"/>
        <w:rPr>
          <w:lang w:val="ru-RU"/>
        </w:rPr>
      </w:pPr>
      <w:r w:rsidRPr="0061292A">
        <w:rPr>
          <w:lang w:val="ru-RU"/>
        </w:rPr>
        <w:t xml:space="preserve">за набавку медицинске опреме </w:t>
      </w:r>
      <w:r>
        <w:rPr>
          <w:lang w:val="ru-RU"/>
        </w:rPr>
        <w:t xml:space="preserve">закључено је </w:t>
      </w:r>
      <w:r w:rsidRPr="0061292A">
        <w:rPr>
          <w:lang w:val="ru-RU"/>
        </w:rPr>
        <w:t>46 уговора у вредности 247.352.900,08 динара, за свих 16 позиција, које су усвојене Планом.</w:t>
      </w:r>
    </w:p>
    <w:p w:rsidR="00401204" w:rsidRPr="0061292A" w:rsidRDefault="00401204" w:rsidP="00401204">
      <w:pPr>
        <w:ind w:left="720"/>
        <w:jc w:val="both"/>
        <w:rPr>
          <w:lang w:val="ru-RU"/>
        </w:rPr>
      </w:pPr>
    </w:p>
    <w:p w:rsidR="00401204" w:rsidRPr="0061292A" w:rsidRDefault="00401204" w:rsidP="00401204">
      <w:pPr>
        <w:jc w:val="both"/>
        <w:rPr>
          <w:lang/>
        </w:rPr>
      </w:pPr>
      <w:r w:rsidRPr="0061292A">
        <w:rPr>
          <w:lang w:val="sr-Cyrl-CS"/>
        </w:rPr>
        <w:t xml:space="preserve">Пре друге измене Плана јавних набавки, т.ј. пре прерасподеле средстава, </w:t>
      </w:r>
      <w:r w:rsidRPr="0061292A">
        <w:rPr>
          <w:lang/>
        </w:rPr>
        <w:t xml:space="preserve">по закљученим уговорима остварене уштеде износиле су 200,00 милиона динара, док је вредност набавки које су спроведене, али по којима није дошло до уговарања износила </w:t>
      </w:r>
      <w:r w:rsidRPr="0061292A">
        <w:t>91,9</w:t>
      </w:r>
      <w:r w:rsidRPr="0061292A">
        <w:rPr>
          <w:lang/>
        </w:rPr>
        <w:t xml:space="preserve"> милиона динара, </w:t>
      </w:r>
      <w:r w:rsidRPr="0061292A">
        <w:rPr>
          <w:lang w:val="ru-RU"/>
        </w:rPr>
        <w:t xml:space="preserve">што је са вредношћу закључених </w:t>
      </w:r>
      <w:r w:rsidRPr="00890DA5">
        <w:rPr>
          <w:lang w:val="ru-RU"/>
        </w:rPr>
        <w:t xml:space="preserve">уговора представљало </w:t>
      </w:r>
      <w:r w:rsidRPr="00890DA5">
        <w:rPr>
          <w:lang w:val="ru-RU"/>
        </w:rPr>
        <w:lastRenderedPageBreak/>
        <w:t xml:space="preserve">реализацију од </w:t>
      </w:r>
      <w:r w:rsidRPr="00890DA5">
        <w:t>99,03</w:t>
      </w:r>
      <w:r w:rsidRPr="00890DA5">
        <w:rPr>
          <w:lang w:val="ru-RU"/>
        </w:rPr>
        <w:t>%</w:t>
      </w:r>
      <w:r w:rsidRPr="0061292A">
        <w:rPr>
          <w:lang w:val="ru-RU"/>
        </w:rPr>
        <w:t xml:space="preserve"> </w:t>
      </w:r>
      <w:r w:rsidRPr="0061292A">
        <w:rPr>
          <w:lang/>
        </w:rPr>
        <w:t>(планска вредност за предметна добра износила је 1.727,4 милиона динара).</w:t>
      </w:r>
    </w:p>
    <w:p w:rsidR="00401204" w:rsidRPr="0061292A" w:rsidRDefault="00401204" w:rsidP="00401204">
      <w:pPr>
        <w:jc w:val="both"/>
        <w:rPr>
          <w:lang/>
        </w:rPr>
      </w:pPr>
    </w:p>
    <w:p w:rsidR="00401204" w:rsidRPr="0061292A" w:rsidRDefault="00401204" w:rsidP="00401204">
      <w:pPr>
        <w:jc w:val="both"/>
      </w:pPr>
      <w:r w:rsidRPr="0061292A">
        <w:rPr>
          <w:lang/>
        </w:rPr>
        <w:t xml:space="preserve">По 12 нових позиција за набавку лекова и медицинског потрошног материјала, које су усвојене другом изменом Плана јавних набавки, до краја 2016. године донете су Одлуке о покретању поступка набавки за 11 захтева за набавку медицинског потрошног материјала и приступило се спровођењу поступка набавки за исте, док је за једну позицију, захтев за набавку „Биолошка терапија“ враћен подносиоцу захтева – Управи за војно здравство на дораду, јер је исти садржао да се за одређен број партија </w:t>
      </w:r>
      <w:r w:rsidRPr="0061292A">
        <w:rPr>
          <w:lang w:val="sr-Cyrl-CS"/>
        </w:rPr>
        <w:t xml:space="preserve">могу понудити само лекови заштићених назива, што није у складу са одредбама Закона о јавним набавкама. До краја 2016. године Управа за војно здравство није доставила измењен захтев за набавку </w:t>
      </w:r>
      <w:r w:rsidRPr="0061292A">
        <w:rPr>
          <w:lang/>
        </w:rPr>
        <w:t xml:space="preserve">„Биолошка терапија“. </w:t>
      </w:r>
    </w:p>
    <w:p w:rsidR="00401204" w:rsidRPr="0061292A" w:rsidRDefault="00401204" w:rsidP="00401204">
      <w:pPr>
        <w:jc w:val="both"/>
      </w:pPr>
    </w:p>
    <w:p w:rsidR="00401204" w:rsidRPr="0061292A" w:rsidRDefault="00401204" w:rsidP="00401204">
      <w:pPr>
        <w:jc w:val="both"/>
        <w:rPr>
          <w:szCs w:val="24"/>
          <w:lang w:val="ru-RU"/>
        </w:rPr>
      </w:pPr>
      <w:r w:rsidRPr="0061292A">
        <w:rPr>
          <w:szCs w:val="24"/>
          <w:lang w:val="ru-RU"/>
        </w:rPr>
        <w:t xml:space="preserve">Што се тиче финансијских показатеља у 2016. години укупно је утрошено </w:t>
      </w:r>
      <w:r w:rsidRPr="0061292A">
        <w:rPr>
          <w:szCs w:val="24"/>
        </w:rPr>
        <w:t>1.465.136.967,37</w:t>
      </w:r>
      <w:r w:rsidRPr="0061292A">
        <w:rPr>
          <w:szCs w:val="24"/>
          <w:lang w:val="ru-RU"/>
        </w:rPr>
        <w:t xml:space="preserve"> динара  за набавку лекова и медицинског потрошног материјала, с тим што у ту суму улазе и плаћене одређене обавезе из ранијег периода, док је за набавку медицинске опреме укупно утрошено </w:t>
      </w:r>
      <w:r w:rsidRPr="0061292A">
        <w:rPr>
          <w:szCs w:val="24"/>
        </w:rPr>
        <w:t>224.630.412.46</w:t>
      </w:r>
      <w:r w:rsidRPr="0061292A">
        <w:rPr>
          <w:szCs w:val="24"/>
          <w:lang w:val="ru-RU"/>
        </w:rPr>
        <w:t xml:space="preserve"> динара, с тим што у ту суму улазе и плаћене одређене обавезе из ранијег периода. </w:t>
      </w:r>
    </w:p>
    <w:p w:rsidR="00401204" w:rsidRPr="0061292A" w:rsidRDefault="00401204" w:rsidP="00401204">
      <w:pPr>
        <w:jc w:val="both"/>
        <w:rPr>
          <w:szCs w:val="24"/>
          <w:lang w:val="ru-RU"/>
        </w:rPr>
      </w:pPr>
    </w:p>
    <w:p w:rsidR="00401204" w:rsidRPr="0061292A" w:rsidRDefault="00401204" w:rsidP="00401204">
      <w:pPr>
        <w:jc w:val="both"/>
        <w:rPr>
          <w:lang w:val="ru-RU"/>
        </w:rPr>
      </w:pPr>
      <w:r w:rsidRPr="0061292A">
        <w:rPr>
          <w:lang w:val="ru-RU"/>
        </w:rPr>
        <w:t>У 2016. години за набавке добара и услуга које су у функцији рада Фонда за СОВО закључључено је укупно 10 уговора у вредности 28.279.723,80 динара.</w:t>
      </w:r>
    </w:p>
    <w:p w:rsidR="00401204" w:rsidRPr="0061292A" w:rsidRDefault="00401204" w:rsidP="00401204">
      <w:pPr>
        <w:jc w:val="both"/>
        <w:rPr>
          <w:lang w:val="ru-RU"/>
        </w:rPr>
      </w:pPr>
    </w:p>
    <w:p w:rsidR="00401204" w:rsidRPr="0061292A" w:rsidRDefault="00401204" w:rsidP="00401204">
      <w:pPr>
        <w:jc w:val="both"/>
        <w:rPr>
          <w:bCs/>
          <w:lang w:val="sr-Cyrl-CS"/>
        </w:rPr>
      </w:pPr>
      <w:r w:rsidRPr="0061292A">
        <w:rPr>
          <w:bCs/>
          <w:lang w:val="sr-Cyrl-CS"/>
        </w:rPr>
        <w:t>У 2016. години надзор над радом и пословањем Фонда у делу који се односи на спровођење јавних набавки вршен је од стране Државне ревизорске институције, која је дала једну препоруку, а која се односила на то да су сви чланови комисије и њихови заменици, након доношења решења о образовању комисије, дужни да потпишу изјаву, да у предметној јавној набавци нису у сукобу интереса, у смислу Закона о јавним набавкама.</w:t>
      </w:r>
    </w:p>
    <w:p w:rsidR="00401204" w:rsidRPr="0061292A" w:rsidRDefault="00401204" w:rsidP="00401204">
      <w:pPr>
        <w:jc w:val="both"/>
        <w:rPr>
          <w:bCs/>
          <w:lang w:val="sr-Cyrl-CS"/>
        </w:rPr>
      </w:pPr>
    </w:p>
    <w:p w:rsidR="00401204" w:rsidRPr="0061292A" w:rsidRDefault="00401204" w:rsidP="00401204">
      <w:pPr>
        <w:jc w:val="both"/>
        <w:rPr>
          <w:bCs/>
          <w:lang w:val="sr-Cyrl-CS"/>
        </w:rPr>
      </w:pPr>
      <w:r w:rsidRPr="0061292A">
        <w:rPr>
          <w:bCs/>
          <w:lang w:val="sr-Cyrl-CS"/>
        </w:rPr>
        <w:t>У циљу реализације тежишног задатка којим је предвиђено  стварање услова  за спровођење  заједничких јавних набавки лекова и медицинског потрошног материјала, Фонда за СОВО и РФЗО, одржано је више састанака и спроведене су активности  за реализацију  тежишног задатка који је и реализован у 2016. години, односно након којих су створени услови за спровођење јавних набавки лекова и медицинског потрошног материјала од стране два наручиоца.</w:t>
      </w:r>
    </w:p>
    <w:p w:rsidR="00401204" w:rsidRDefault="00401204" w:rsidP="00401204">
      <w:pPr>
        <w:spacing w:after="160"/>
        <w:rPr>
          <w:b/>
          <w:lang w:val="sr-Cyrl-CS"/>
        </w:rPr>
      </w:pPr>
    </w:p>
    <w:p w:rsidR="00401204" w:rsidRPr="002256CE" w:rsidRDefault="00401204" w:rsidP="00401204">
      <w:pPr>
        <w:rPr>
          <w:b/>
          <w:lang w:val="ru-RU"/>
        </w:rPr>
      </w:pPr>
      <w:r w:rsidRPr="00EF6E5E">
        <w:rPr>
          <w:b/>
          <w:lang w:val="sr-Latn-CS"/>
        </w:rPr>
        <w:t>VII.</w:t>
      </w:r>
      <w:r>
        <w:rPr>
          <w:b/>
          <w:lang w:val="sr-Latn-CS"/>
        </w:rPr>
        <w:t xml:space="preserve">  </w:t>
      </w:r>
      <w:r w:rsidRPr="002256CE">
        <w:rPr>
          <w:b/>
          <w:lang w:val="ru-RU"/>
        </w:rPr>
        <w:t>ЗАКЉУЧАК</w:t>
      </w:r>
    </w:p>
    <w:p w:rsidR="00401204" w:rsidRPr="00E14E05" w:rsidRDefault="00401204" w:rsidP="00401204">
      <w:pPr>
        <w:rPr>
          <w:lang w:val="ru-RU"/>
        </w:rPr>
      </w:pPr>
    </w:p>
    <w:p w:rsidR="00401204" w:rsidRPr="004F1380" w:rsidRDefault="00401204" w:rsidP="00401204">
      <w:pPr>
        <w:pStyle w:val="NoSpacing"/>
        <w:jc w:val="both"/>
        <w:rPr>
          <w:rFonts w:ascii="Times New Roman" w:hAnsi="Times New Roman"/>
          <w:sz w:val="24"/>
          <w:szCs w:val="24"/>
          <w:lang w:val="ru-RU"/>
        </w:rPr>
      </w:pPr>
      <w:r w:rsidRPr="004F1380">
        <w:rPr>
          <w:rFonts w:ascii="Times New Roman" w:hAnsi="Times New Roman"/>
          <w:bCs/>
          <w:sz w:val="24"/>
          <w:szCs w:val="24"/>
          <w:lang w:val="ru-RU"/>
        </w:rPr>
        <w:t>Уз све проблеме у функционисању током 201</w:t>
      </w:r>
      <w:r w:rsidRPr="004F1380">
        <w:rPr>
          <w:rFonts w:ascii="Times New Roman" w:hAnsi="Times New Roman"/>
          <w:bCs/>
          <w:sz w:val="24"/>
          <w:szCs w:val="24"/>
          <w:lang w:val="sr-Cyrl-CS"/>
        </w:rPr>
        <w:t>6</w:t>
      </w:r>
      <w:r w:rsidRPr="004F1380">
        <w:rPr>
          <w:rFonts w:ascii="Times New Roman" w:hAnsi="Times New Roman"/>
          <w:bCs/>
          <w:sz w:val="24"/>
          <w:szCs w:val="24"/>
          <w:lang w:val="ru-RU"/>
        </w:rPr>
        <w:t xml:space="preserve">. године Фонд је, уз велике напоре </w:t>
      </w:r>
      <w:r>
        <w:rPr>
          <w:rFonts w:ascii="Times New Roman" w:hAnsi="Times New Roman"/>
          <w:bCs/>
          <w:sz w:val="24"/>
          <w:szCs w:val="24"/>
          <w:lang w:val="ru-RU"/>
        </w:rPr>
        <w:t xml:space="preserve">недовољног броја </w:t>
      </w:r>
      <w:r w:rsidRPr="004F1380">
        <w:rPr>
          <w:rFonts w:ascii="Times New Roman" w:hAnsi="Times New Roman"/>
          <w:bCs/>
          <w:sz w:val="24"/>
          <w:szCs w:val="24"/>
          <w:lang w:val="ru-RU"/>
        </w:rPr>
        <w:t>запослених, задатке из своје надлежности изврш</w:t>
      </w:r>
      <w:r>
        <w:rPr>
          <w:rFonts w:ascii="Times New Roman" w:hAnsi="Times New Roman"/>
          <w:bCs/>
          <w:sz w:val="24"/>
          <w:szCs w:val="24"/>
          <w:lang w:val="ru-RU"/>
        </w:rPr>
        <w:t>авао успешно</w:t>
      </w:r>
      <w:r w:rsidRPr="004F1380">
        <w:rPr>
          <w:rFonts w:ascii="Times New Roman" w:hAnsi="Times New Roman"/>
          <w:bCs/>
          <w:sz w:val="24"/>
          <w:szCs w:val="24"/>
          <w:lang w:val="ru-RU"/>
        </w:rPr>
        <w:t xml:space="preserve"> у функцији здравственог и материјалног обезбеђења војних осигураника. Права из здравственог осигурања која су војни осигураници користили (лечење у цивилним здравственим установама, несметан приступ лековима у апотекама, путни трошкови за остваривање права из здравственог осигурања, лечење у иностранству, рехабилитације и рефундација боловања), извршена су у потпуности. Међутим, због смањења прихода Фонда (смањење стопе доприноса за здравствено осигурање и плата и пензија), реално је дошло до објективног смањења нивоа средстава за снабдевање војноздравствених установа лековима, медицинским потрошним материјалом и опремом, што је довело до проблема у снабдевености војноздравствених установа. У 2016. години у односу на </w:t>
      </w:r>
      <w:r w:rsidRPr="004F1380">
        <w:rPr>
          <w:rFonts w:ascii="Times New Roman" w:hAnsi="Times New Roman"/>
          <w:bCs/>
          <w:sz w:val="24"/>
          <w:szCs w:val="24"/>
          <w:lang w:val="ru-RU"/>
        </w:rPr>
        <w:lastRenderedPageBreak/>
        <w:t xml:space="preserve">претходне године, унапређено је пословање Фонда, али наведене објективне околности неповољно су се  одразиле на укупно пословање Фонда.  </w:t>
      </w:r>
    </w:p>
    <w:p w:rsidR="00401204" w:rsidRPr="00BB41E7" w:rsidRDefault="00401204" w:rsidP="00401204">
      <w:pPr>
        <w:jc w:val="both"/>
        <w:rPr>
          <w:bCs/>
          <w:i/>
          <w:lang w:val="sr-Cyrl-CS"/>
        </w:rPr>
      </w:pPr>
    </w:p>
    <w:p w:rsidR="00401204" w:rsidRPr="004F1380" w:rsidRDefault="00401204" w:rsidP="00401204">
      <w:pPr>
        <w:jc w:val="both"/>
        <w:rPr>
          <w:bCs/>
          <w:lang w:val="sr-Cyrl-CS"/>
        </w:rPr>
      </w:pPr>
      <w:r w:rsidRPr="004F1380">
        <w:rPr>
          <w:bCs/>
          <w:lang w:val="sr-Cyrl-CS"/>
        </w:rPr>
        <w:t>У 201</w:t>
      </w:r>
      <w:r w:rsidRPr="004F1380">
        <w:rPr>
          <w:bCs/>
        </w:rPr>
        <w:t>6</w:t>
      </w:r>
      <w:r w:rsidRPr="004F1380">
        <w:rPr>
          <w:bCs/>
          <w:lang w:val="sr-Cyrl-CS"/>
        </w:rPr>
        <w:t xml:space="preserve">. години надзор над радом и пословањем Фонда вршен је од стране Државне ревизорске институције и Интерне ревизије Министарства одбране. У закључку Државна ревизорска институција оцењује да Фонд није кршио обавезу доброг пословања. Интерна ревизија је спровела ревизију </w:t>
      </w:r>
      <w:r>
        <w:rPr>
          <w:bCs/>
          <w:lang w:val="sr-Cyrl-CS"/>
        </w:rPr>
        <w:t xml:space="preserve">плаћања трошкова сахране и посмртне помоћи и </w:t>
      </w:r>
      <w:r w:rsidRPr="004F1380">
        <w:rPr>
          <w:bCs/>
          <w:lang w:val="sr-Cyrl-CS"/>
        </w:rPr>
        <w:t xml:space="preserve">утврдила </w:t>
      </w:r>
      <w:r>
        <w:rPr>
          <w:bCs/>
        </w:rPr>
        <w:t xml:space="preserve">je </w:t>
      </w:r>
      <w:r>
        <w:rPr>
          <w:bCs/>
          <w:lang w:val="sr-Cyrl-CS"/>
        </w:rPr>
        <w:t>да је норматива застарела и неадекватна, као и да постоје могућности да професионална војна лица остваре право на накнаду посмртне помоћи и код Фонда и у Министарству одбране и да је потребно донети нове прописе да би се то избегло</w:t>
      </w:r>
      <w:r w:rsidRPr="004F1380">
        <w:rPr>
          <w:bCs/>
          <w:lang w:val="sr-Cyrl-CS"/>
        </w:rPr>
        <w:t>.</w:t>
      </w:r>
    </w:p>
    <w:p w:rsidR="00401204" w:rsidRPr="00C1028F" w:rsidRDefault="00401204" w:rsidP="00401204">
      <w:pPr>
        <w:spacing w:after="160"/>
        <w:jc w:val="both"/>
        <w:rPr>
          <w:color w:val="0070C0"/>
          <w:lang w:val="ru-RU"/>
        </w:rPr>
      </w:pPr>
    </w:p>
    <w:p w:rsidR="00401204" w:rsidRPr="00341AE0" w:rsidRDefault="00401204" w:rsidP="00401204">
      <w:pPr>
        <w:jc w:val="both"/>
        <w:rPr>
          <w:b/>
          <w:lang w:val="sr-Cyrl-CS"/>
        </w:rPr>
      </w:pPr>
      <w:r w:rsidRPr="00EF6E5E">
        <w:rPr>
          <w:b/>
          <w:lang w:val="sr-Latn-CS"/>
        </w:rPr>
        <w:t>VII</w:t>
      </w:r>
      <w:r>
        <w:rPr>
          <w:b/>
        </w:rPr>
        <w:t>I</w:t>
      </w:r>
      <w:r w:rsidRPr="00C1028F">
        <w:rPr>
          <w:b/>
          <w:lang w:val="ru-RU"/>
        </w:rPr>
        <w:t xml:space="preserve">.  </w:t>
      </w:r>
      <w:r>
        <w:rPr>
          <w:b/>
          <w:lang w:val="sr-Cyrl-CS"/>
        </w:rPr>
        <w:t xml:space="preserve">МЕРЕ ЗА УНАПРЕЂЕЊЕ РАДА ФОНДА У </w:t>
      </w:r>
      <w:r w:rsidRPr="00C1028F">
        <w:rPr>
          <w:b/>
          <w:lang w:val="ru-RU"/>
        </w:rPr>
        <w:t>201</w:t>
      </w:r>
      <w:r>
        <w:rPr>
          <w:b/>
          <w:lang w:val="ru-RU"/>
        </w:rPr>
        <w:t>7</w:t>
      </w:r>
      <w:r w:rsidRPr="00C1028F">
        <w:rPr>
          <w:b/>
          <w:lang w:val="ru-RU"/>
        </w:rPr>
        <w:t xml:space="preserve">. </w:t>
      </w:r>
      <w:r>
        <w:rPr>
          <w:b/>
          <w:lang w:val="ru-RU"/>
        </w:rPr>
        <w:t>ГОДИНИ</w:t>
      </w:r>
    </w:p>
    <w:p w:rsidR="00401204" w:rsidRPr="004F1380" w:rsidRDefault="00401204" w:rsidP="00401204">
      <w:pPr>
        <w:jc w:val="both"/>
        <w:rPr>
          <w:b/>
          <w:color w:val="0070C0"/>
          <w:lang w:val="sr-Cyrl-CS"/>
        </w:rPr>
      </w:pPr>
    </w:p>
    <w:p w:rsidR="00401204" w:rsidRPr="004F1380" w:rsidRDefault="00401204" w:rsidP="00401204">
      <w:pPr>
        <w:numPr>
          <w:ilvl w:val="0"/>
          <w:numId w:val="8"/>
        </w:numPr>
        <w:ind w:left="426" w:hanging="284"/>
        <w:jc w:val="both"/>
        <w:rPr>
          <w:lang w:val="sr-Cyrl-CS"/>
        </w:rPr>
      </w:pPr>
      <w:r>
        <w:rPr>
          <w:lang w:val="sr-Cyrl-CS"/>
        </w:rPr>
        <w:t>П</w:t>
      </w:r>
      <w:r w:rsidRPr="004F1380">
        <w:rPr>
          <w:lang w:val="sr-Cyrl-CS"/>
        </w:rPr>
        <w:t>обољша</w:t>
      </w:r>
      <w:r>
        <w:rPr>
          <w:lang w:val="sr-Cyrl-CS"/>
        </w:rPr>
        <w:t>ва</w:t>
      </w:r>
      <w:r w:rsidRPr="004F1380">
        <w:rPr>
          <w:lang w:val="sr-Cyrl-CS"/>
        </w:rPr>
        <w:t>њ</w:t>
      </w:r>
      <w:r>
        <w:rPr>
          <w:lang w:val="sr-Cyrl-CS"/>
        </w:rPr>
        <w:t>е</w:t>
      </w:r>
      <w:r w:rsidRPr="004F1380">
        <w:rPr>
          <w:lang w:val="sr-Cyrl-CS"/>
        </w:rPr>
        <w:t xml:space="preserve"> услова за остваривања права из здравственог осигурања и матријалног обезбеђења војних осигураника и корисника права, а нарочито у местима где нема војноздравствених установа.</w:t>
      </w:r>
    </w:p>
    <w:p w:rsidR="00401204" w:rsidRPr="004F1380" w:rsidRDefault="00401204" w:rsidP="00401204">
      <w:pPr>
        <w:ind w:left="426" w:hanging="284"/>
        <w:jc w:val="both"/>
        <w:rPr>
          <w:lang w:val="sr-Cyrl-CS"/>
        </w:rPr>
      </w:pPr>
    </w:p>
    <w:p w:rsidR="00401204" w:rsidRPr="004F1380" w:rsidRDefault="00401204" w:rsidP="00401204">
      <w:pPr>
        <w:numPr>
          <w:ilvl w:val="0"/>
          <w:numId w:val="8"/>
        </w:numPr>
        <w:ind w:left="426" w:hanging="284"/>
        <w:jc w:val="both"/>
        <w:rPr>
          <w:lang w:val="sr-Cyrl-CS"/>
        </w:rPr>
      </w:pPr>
      <w:r w:rsidRPr="004F1380">
        <w:rPr>
          <w:lang w:val="sr-Cyrl-CS"/>
        </w:rPr>
        <w:t>Учешће Фонда у изради Закона о здравственој заштити и здравственом осигурању војних осигураника, а након његовог доношења</w:t>
      </w:r>
      <w:r>
        <w:rPr>
          <w:lang w:val="sr-Cyrl-CS"/>
        </w:rPr>
        <w:t>,</w:t>
      </w:r>
      <w:r w:rsidRPr="004F1380">
        <w:rPr>
          <w:lang w:val="sr-Cyrl-CS"/>
        </w:rPr>
        <w:t xml:space="preserve"> дон</w:t>
      </w:r>
      <w:r>
        <w:rPr>
          <w:lang w:val="sr-Cyrl-CS"/>
        </w:rPr>
        <w:t>ошење</w:t>
      </w:r>
      <w:r w:rsidRPr="004F1380">
        <w:rPr>
          <w:lang w:val="sr-Cyrl-CS"/>
        </w:rPr>
        <w:t xml:space="preserve"> потребн</w:t>
      </w:r>
      <w:r>
        <w:rPr>
          <w:lang w:val="sr-Cyrl-CS"/>
        </w:rPr>
        <w:t>их</w:t>
      </w:r>
      <w:r w:rsidRPr="004F1380">
        <w:rPr>
          <w:lang w:val="sr-Cyrl-CS"/>
        </w:rPr>
        <w:t xml:space="preserve"> подзаконск</w:t>
      </w:r>
      <w:r>
        <w:rPr>
          <w:lang w:val="sr-Cyrl-CS"/>
        </w:rPr>
        <w:t>их</w:t>
      </w:r>
      <w:r w:rsidRPr="004F1380">
        <w:rPr>
          <w:lang w:val="sr-Cyrl-CS"/>
        </w:rPr>
        <w:t xml:space="preserve"> ак</w:t>
      </w:r>
      <w:r>
        <w:rPr>
          <w:lang w:val="sr-Cyrl-CS"/>
        </w:rPr>
        <w:t>а</w:t>
      </w:r>
      <w:r w:rsidRPr="004F1380">
        <w:rPr>
          <w:lang w:val="sr-Cyrl-CS"/>
        </w:rPr>
        <w:t xml:space="preserve">та за његову </w:t>
      </w:r>
      <w:r>
        <w:rPr>
          <w:lang w:val="sr-Cyrl-CS"/>
        </w:rPr>
        <w:t>примену</w:t>
      </w:r>
      <w:r w:rsidRPr="004F1380">
        <w:rPr>
          <w:lang w:val="sr-Cyrl-CS"/>
        </w:rPr>
        <w:t>, као и доношење општих аката из надлежности Управног одбора Фонда на основу овлашћења из Статута Фонда.</w:t>
      </w:r>
    </w:p>
    <w:p w:rsidR="00401204" w:rsidRPr="004F1380" w:rsidRDefault="00401204" w:rsidP="00401204">
      <w:pPr>
        <w:pStyle w:val="ListParagraph"/>
        <w:ind w:left="426" w:hanging="284"/>
        <w:rPr>
          <w:szCs w:val="24"/>
          <w:lang w:val="sr-Cyrl-CS"/>
        </w:rPr>
      </w:pPr>
    </w:p>
    <w:p w:rsidR="00401204" w:rsidRPr="004F1380" w:rsidRDefault="00401204" w:rsidP="00401204">
      <w:pPr>
        <w:numPr>
          <w:ilvl w:val="0"/>
          <w:numId w:val="8"/>
        </w:numPr>
        <w:ind w:left="426" w:hanging="284"/>
        <w:jc w:val="both"/>
        <w:rPr>
          <w:lang w:val="sr-Cyrl-CS"/>
        </w:rPr>
      </w:pPr>
      <w:r>
        <w:rPr>
          <w:szCs w:val="24"/>
          <w:lang w:val="sr-Cyrl-CS"/>
        </w:rPr>
        <w:t>Доношење</w:t>
      </w:r>
      <w:r w:rsidRPr="004F1380">
        <w:rPr>
          <w:szCs w:val="24"/>
          <w:lang w:val="sr-Cyrl-CS"/>
        </w:rPr>
        <w:t xml:space="preserve"> нов</w:t>
      </w:r>
      <w:r>
        <w:rPr>
          <w:szCs w:val="24"/>
          <w:lang w:val="sr-Cyrl-CS"/>
        </w:rPr>
        <w:t>е</w:t>
      </w:r>
      <w:r w:rsidRPr="004F1380">
        <w:rPr>
          <w:szCs w:val="24"/>
          <w:lang w:val="sr-Cyrl-CS"/>
        </w:rPr>
        <w:t xml:space="preserve"> формациј</w:t>
      </w:r>
      <w:r>
        <w:rPr>
          <w:szCs w:val="24"/>
          <w:lang w:val="sr-Cyrl-CS"/>
        </w:rPr>
        <w:t>е</w:t>
      </w:r>
      <w:r w:rsidRPr="004F1380">
        <w:rPr>
          <w:szCs w:val="24"/>
          <w:lang w:val="sr-Cyrl-CS"/>
        </w:rPr>
        <w:t>, изврш</w:t>
      </w:r>
      <w:r>
        <w:rPr>
          <w:szCs w:val="24"/>
          <w:lang w:val="sr-Cyrl-CS"/>
        </w:rPr>
        <w:t>ење</w:t>
      </w:r>
      <w:r w:rsidRPr="004F1380">
        <w:rPr>
          <w:szCs w:val="24"/>
          <w:lang w:val="sr-Cyrl-CS"/>
        </w:rPr>
        <w:t xml:space="preserve"> кадровск</w:t>
      </w:r>
      <w:r>
        <w:rPr>
          <w:szCs w:val="24"/>
          <w:lang w:val="sr-Cyrl-CS"/>
        </w:rPr>
        <w:t>е</w:t>
      </w:r>
      <w:r w:rsidRPr="004F1380">
        <w:rPr>
          <w:szCs w:val="24"/>
          <w:lang w:val="sr-Cyrl-CS"/>
        </w:rPr>
        <w:t xml:space="preserve"> попун</w:t>
      </w:r>
      <w:r>
        <w:rPr>
          <w:szCs w:val="24"/>
          <w:lang w:val="sr-Cyrl-CS"/>
        </w:rPr>
        <w:t>е Фонда</w:t>
      </w:r>
      <w:r w:rsidRPr="004F1380">
        <w:rPr>
          <w:szCs w:val="24"/>
          <w:lang w:val="sr-Cyrl-CS"/>
        </w:rPr>
        <w:t xml:space="preserve"> и обу</w:t>
      </w:r>
      <w:r>
        <w:rPr>
          <w:szCs w:val="24"/>
          <w:lang w:val="sr-Cyrl-CS"/>
        </w:rPr>
        <w:t>ка</w:t>
      </w:r>
      <w:r w:rsidRPr="004F1380">
        <w:rPr>
          <w:szCs w:val="24"/>
          <w:lang w:val="sr-Cyrl-CS"/>
        </w:rPr>
        <w:t xml:space="preserve"> запослен</w:t>
      </w:r>
      <w:r>
        <w:rPr>
          <w:szCs w:val="24"/>
          <w:lang w:val="sr-Cyrl-CS"/>
        </w:rPr>
        <w:t>их</w:t>
      </w:r>
      <w:r w:rsidRPr="004F1380">
        <w:rPr>
          <w:szCs w:val="24"/>
          <w:lang w:val="sr-Cyrl-CS"/>
        </w:rPr>
        <w:t xml:space="preserve"> ради ефикаснијег пословања Фонда. </w:t>
      </w:r>
    </w:p>
    <w:p w:rsidR="00401204" w:rsidRPr="004F1380" w:rsidRDefault="00401204" w:rsidP="00401204">
      <w:pPr>
        <w:pStyle w:val="ListParagraph"/>
        <w:ind w:left="426" w:hanging="284"/>
        <w:rPr>
          <w:szCs w:val="24"/>
          <w:lang/>
        </w:rPr>
      </w:pPr>
    </w:p>
    <w:p w:rsidR="00401204" w:rsidRPr="004F1380" w:rsidRDefault="00401204" w:rsidP="00401204">
      <w:pPr>
        <w:pStyle w:val="NoSpacing"/>
        <w:numPr>
          <w:ilvl w:val="0"/>
          <w:numId w:val="8"/>
        </w:numPr>
        <w:ind w:left="426" w:hanging="284"/>
        <w:jc w:val="both"/>
        <w:rPr>
          <w:szCs w:val="24"/>
          <w:lang w:val="ru-RU"/>
        </w:rPr>
      </w:pPr>
      <w:r>
        <w:rPr>
          <w:rFonts w:ascii="Times New Roman" w:eastAsia="Times New Roman" w:hAnsi="Times New Roman"/>
          <w:bCs/>
          <w:sz w:val="24"/>
          <w:szCs w:val="24"/>
          <w:lang w:val="sr-Cyrl-CS"/>
        </w:rPr>
        <w:t>А</w:t>
      </w:r>
      <w:r w:rsidRPr="004F1380">
        <w:rPr>
          <w:rFonts w:ascii="Times New Roman" w:eastAsia="Times New Roman" w:hAnsi="Times New Roman"/>
          <w:bCs/>
          <w:sz w:val="24"/>
          <w:szCs w:val="24"/>
          <w:lang w:val="sr-Cyrl-CS"/>
        </w:rPr>
        <w:t>ктивно уче</w:t>
      </w:r>
      <w:r>
        <w:rPr>
          <w:rFonts w:ascii="Times New Roman" w:eastAsia="Times New Roman" w:hAnsi="Times New Roman"/>
          <w:bCs/>
          <w:sz w:val="24"/>
          <w:szCs w:val="24"/>
          <w:lang w:val="sr-Cyrl-CS"/>
        </w:rPr>
        <w:t>шће</w:t>
      </w:r>
      <w:r w:rsidRPr="004F1380">
        <w:rPr>
          <w:rFonts w:ascii="Times New Roman" w:eastAsia="Times New Roman" w:hAnsi="Times New Roman"/>
          <w:bCs/>
          <w:sz w:val="24"/>
          <w:szCs w:val="24"/>
          <w:lang w:val="sr-Cyrl-CS"/>
        </w:rPr>
        <w:t xml:space="preserve"> у проналажењу решења за сарадњу са Републичким фондом за здравствено осигурање </w:t>
      </w:r>
      <w:r>
        <w:rPr>
          <w:rFonts w:ascii="Times New Roman" w:eastAsia="Times New Roman" w:hAnsi="Times New Roman"/>
          <w:bCs/>
          <w:sz w:val="24"/>
          <w:szCs w:val="24"/>
          <w:lang w:val="sr-Cyrl-CS"/>
        </w:rPr>
        <w:t>по</w:t>
      </w:r>
      <w:r w:rsidRPr="004F1380">
        <w:rPr>
          <w:rFonts w:ascii="Times New Roman" w:eastAsia="Times New Roman" w:hAnsi="Times New Roman"/>
          <w:bCs/>
          <w:sz w:val="24"/>
          <w:szCs w:val="24"/>
          <w:lang w:val="sr-Cyrl-CS"/>
        </w:rPr>
        <w:t xml:space="preserve"> питањ</w:t>
      </w:r>
      <w:r>
        <w:rPr>
          <w:rFonts w:ascii="Times New Roman" w:eastAsia="Times New Roman" w:hAnsi="Times New Roman"/>
          <w:bCs/>
          <w:sz w:val="24"/>
          <w:szCs w:val="24"/>
          <w:lang w:val="sr-Cyrl-CS"/>
        </w:rPr>
        <w:t>има</w:t>
      </w:r>
      <w:r w:rsidRPr="004F1380">
        <w:rPr>
          <w:rFonts w:ascii="Times New Roman" w:eastAsia="Times New Roman" w:hAnsi="Times New Roman"/>
          <w:bCs/>
          <w:sz w:val="24"/>
          <w:szCs w:val="24"/>
          <w:lang w:val="sr-Cyrl-CS"/>
        </w:rPr>
        <w:t xml:space="preserve"> лечења цивилних осигураника у војноздравственим установама</w:t>
      </w:r>
      <w:r>
        <w:rPr>
          <w:rFonts w:ascii="Times New Roman" w:eastAsia="Times New Roman" w:hAnsi="Times New Roman"/>
          <w:bCs/>
          <w:sz w:val="24"/>
          <w:szCs w:val="24"/>
          <w:lang w:val="sr-Cyrl-CS"/>
        </w:rPr>
        <w:t xml:space="preserve">, с циљем да се </w:t>
      </w:r>
      <w:r w:rsidRPr="004F1380">
        <w:rPr>
          <w:rFonts w:ascii="Times New Roman" w:eastAsia="Times New Roman" w:hAnsi="Times New Roman"/>
          <w:bCs/>
          <w:sz w:val="24"/>
          <w:szCs w:val="24"/>
          <w:lang w:val="sr-Cyrl-CS"/>
        </w:rPr>
        <w:t>средства по том основу уплаћ</w:t>
      </w:r>
      <w:r>
        <w:rPr>
          <w:rFonts w:ascii="Times New Roman" w:eastAsia="Times New Roman" w:hAnsi="Times New Roman"/>
          <w:bCs/>
          <w:sz w:val="24"/>
          <w:szCs w:val="24"/>
          <w:lang w:val="sr-Cyrl-CS"/>
        </w:rPr>
        <w:t>ују</w:t>
      </w:r>
      <w:r w:rsidRPr="004F1380">
        <w:rPr>
          <w:rFonts w:ascii="Times New Roman" w:eastAsia="Times New Roman" w:hAnsi="Times New Roman"/>
          <w:bCs/>
          <w:sz w:val="24"/>
          <w:szCs w:val="24"/>
          <w:lang w:val="sr-Cyrl-CS"/>
        </w:rPr>
        <w:t xml:space="preserve"> на рачун овог Фонда. </w:t>
      </w:r>
    </w:p>
    <w:p w:rsidR="00401204" w:rsidRPr="004F1380" w:rsidRDefault="00401204" w:rsidP="00401204">
      <w:pPr>
        <w:pStyle w:val="ListParagraph"/>
        <w:ind w:left="426" w:hanging="284"/>
        <w:rPr>
          <w:szCs w:val="24"/>
          <w:lang w:val="ru-RU"/>
        </w:rPr>
      </w:pPr>
    </w:p>
    <w:p w:rsidR="00401204" w:rsidRPr="00973EF1" w:rsidRDefault="00401204" w:rsidP="00401204">
      <w:pPr>
        <w:pStyle w:val="NoSpacing"/>
        <w:numPr>
          <w:ilvl w:val="0"/>
          <w:numId w:val="8"/>
        </w:numPr>
        <w:ind w:left="426" w:hanging="284"/>
        <w:jc w:val="both"/>
        <w:rPr>
          <w:rFonts w:ascii="Times New Roman" w:hAnsi="Times New Roman"/>
          <w:sz w:val="24"/>
          <w:szCs w:val="24"/>
          <w:lang w:val="ru-RU"/>
        </w:rPr>
      </w:pPr>
      <w:r w:rsidRPr="004F1380">
        <w:rPr>
          <w:rFonts w:ascii="Times New Roman" w:hAnsi="Times New Roman"/>
          <w:sz w:val="24"/>
          <w:szCs w:val="24"/>
          <w:lang w:val="sr-Cyrl-CS"/>
        </w:rPr>
        <w:t>Унапре</w:t>
      </w:r>
      <w:r>
        <w:rPr>
          <w:rFonts w:ascii="Times New Roman" w:hAnsi="Times New Roman"/>
          <w:sz w:val="24"/>
          <w:szCs w:val="24"/>
          <w:lang w:val="sr-Cyrl-CS"/>
        </w:rPr>
        <w:t>ђење</w:t>
      </w:r>
      <w:r w:rsidRPr="004F1380">
        <w:rPr>
          <w:rFonts w:ascii="Times New Roman" w:hAnsi="Times New Roman"/>
          <w:sz w:val="24"/>
          <w:szCs w:val="24"/>
          <w:lang w:val="sr-Cyrl-CS"/>
        </w:rPr>
        <w:t xml:space="preserve"> сарадњ</w:t>
      </w:r>
      <w:r>
        <w:rPr>
          <w:rFonts w:ascii="Times New Roman" w:hAnsi="Times New Roman"/>
          <w:sz w:val="24"/>
          <w:szCs w:val="24"/>
          <w:lang w:val="sr-Cyrl-CS"/>
        </w:rPr>
        <w:t>е</w:t>
      </w:r>
      <w:r w:rsidRPr="004F1380">
        <w:rPr>
          <w:rFonts w:ascii="Times New Roman" w:hAnsi="Times New Roman"/>
          <w:sz w:val="24"/>
          <w:szCs w:val="24"/>
          <w:lang w:val="sr-Cyrl-CS"/>
        </w:rPr>
        <w:t xml:space="preserve"> са фондовима здравственог осигурања земаља у региону у вези лечења осигураника Фонда.</w:t>
      </w:r>
    </w:p>
    <w:p w:rsidR="00401204" w:rsidRDefault="00401204" w:rsidP="00401204">
      <w:pPr>
        <w:pStyle w:val="ListParagraph"/>
        <w:tabs>
          <w:tab w:val="left" w:pos="1941"/>
        </w:tabs>
        <w:ind w:left="426" w:hanging="284"/>
        <w:rPr>
          <w:szCs w:val="24"/>
          <w:lang w:val="ru-RU"/>
        </w:rPr>
      </w:pPr>
      <w:r>
        <w:rPr>
          <w:szCs w:val="24"/>
          <w:lang w:val="ru-RU"/>
        </w:rPr>
        <w:tab/>
      </w:r>
    </w:p>
    <w:p w:rsidR="00401204" w:rsidRPr="00973EF1" w:rsidRDefault="00401204" w:rsidP="00401204">
      <w:pPr>
        <w:pStyle w:val="NoSpacing"/>
        <w:numPr>
          <w:ilvl w:val="0"/>
          <w:numId w:val="8"/>
        </w:numPr>
        <w:ind w:left="426" w:hanging="284"/>
        <w:jc w:val="both"/>
        <w:rPr>
          <w:rFonts w:ascii="Times New Roman" w:hAnsi="Times New Roman"/>
          <w:sz w:val="24"/>
          <w:szCs w:val="24"/>
          <w:lang w:val="ru-RU"/>
        </w:rPr>
      </w:pPr>
      <w:r>
        <w:rPr>
          <w:rFonts w:ascii="Times New Roman" w:hAnsi="Times New Roman"/>
          <w:color w:val="000000"/>
          <w:sz w:val="24"/>
          <w:szCs w:val="24"/>
          <w:lang w:val="sr-Cyrl-CS"/>
        </w:rPr>
        <w:t>З</w:t>
      </w:r>
      <w:r w:rsidRPr="00973EF1">
        <w:rPr>
          <w:rFonts w:ascii="Times New Roman" w:hAnsi="Times New Roman"/>
          <w:color w:val="000000"/>
          <w:sz w:val="24"/>
          <w:szCs w:val="24"/>
          <w:lang w:val="sr-Cyrl-CS"/>
        </w:rPr>
        <w:t>акључивање уговора са установама социјалне заштите као и са институтима за лечење и рехабилитацију у складу са препорукама Државне ревизорске институције. Такође, у сарадњи са Управом за војно здравство, а у складу са већ покренутом процедуром,</w:t>
      </w:r>
      <w:r>
        <w:rPr>
          <w:rFonts w:ascii="Times New Roman" w:hAnsi="Times New Roman"/>
          <w:color w:val="000000"/>
          <w:sz w:val="24"/>
          <w:szCs w:val="24"/>
          <w:lang w:val="sr-Cyrl-CS"/>
        </w:rPr>
        <w:t xml:space="preserve"> </w:t>
      </w:r>
      <w:r w:rsidRPr="00973EF1">
        <w:rPr>
          <w:rFonts w:ascii="Times New Roman" w:hAnsi="Times New Roman"/>
          <w:color w:val="000000"/>
          <w:sz w:val="24"/>
          <w:szCs w:val="24"/>
          <w:lang w:val="sr-Cyrl-CS"/>
        </w:rPr>
        <w:t>дон</w:t>
      </w:r>
      <w:r>
        <w:rPr>
          <w:rFonts w:ascii="Times New Roman" w:hAnsi="Times New Roman"/>
          <w:color w:val="000000"/>
          <w:sz w:val="24"/>
          <w:szCs w:val="24"/>
          <w:lang w:val="sr-Cyrl-CS"/>
        </w:rPr>
        <w:t>ошење</w:t>
      </w:r>
      <w:r w:rsidRPr="00973EF1">
        <w:rPr>
          <w:rFonts w:ascii="Times New Roman" w:hAnsi="Times New Roman"/>
          <w:color w:val="000000"/>
          <w:sz w:val="24"/>
          <w:szCs w:val="24"/>
          <w:lang w:val="sr-Cyrl-CS"/>
        </w:rPr>
        <w:t xml:space="preserve"> нов</w:t>
      </w:r>
      <w:r>
        <w:rPr>
          <w:rFonts w:ascii="Times New Roman" w:hAnsi="Times New Roman"/>
          <w:color w:val="000000"/>
          <w:sz w:val="24"/>
          <w:szCs w:val="24"/>
          <w:lang w:val="sr-Cyrl-CS"/>
        </w:rPr>
        <w:t>ог</w:t>
      </w:r>
      <w:r w:rsidRPr="00973EF1">
        <w:rPr>
          <w:rFonts w:ascii="Times New Roman" w:hAnsi="Times New Roman"/>
          <w:color w:val="000000"/>
          <w:sz w:val="24"/>
          <w:szCs w:val="24"/>
          <w:lang w:val="sr-Cyrl-CS"/>
        </w:rPr>
        <w:t xml:space="preserve"> </w:t>
      </w:r>
      <w:r w:rsidRPr="00973EF1">
        <w:rPr>
          <w:rFonts w:ascii="Times New Roman" w:hAnsi="Times New Roman"/>
          <w:sz w:val="24"/>
          <w:szCs w:val="24"/>
          <w:lang w:val="sr-Cyrl-CS"/>
        </w:rPr>
        <w:t>Правилник</w:t>
      </w:r>
      <w:r>
        <w:rPr>
          <w:rFonts w:ascii="Times New Roman" w:hAnsi="Times New Roman"/>
          <w:sz w:val="24"/>
          <w:szCs w:val="24"/>
          <w:lang w:val="sr-Cyrl-CS"/>
        </w:rPr>
        <w:t>а</w:t>
      </w:r>
      <w:r w:rsidRPr="00973EF1">
        <w:rPr>
          <w:rFonts w:ascii="Times New Roman" w:hAnsi="Times New Roman"/>
          <w:sz w:val="24"/>
          <w:szCs w:val="24"/>
          <w:lang w:val="sr-Cyrl-CS"/>
        </w:rPr>
        <w:t xml:space="preserve"> о индикацијама за протетичка, ортоичка и друга средства односно помагала и санитарне справе.</w:t>
      </w:r>
    </w:p>
    <w:p w:rsidR="00401204" w:rsidRPr="004F1380" w:rsidRDefault="00401204" w:rsidP="00401204">
      <w:pPr>
        <w:pStyle w:val="NoSpacing"/>
        <w:ind w:left="426" w:hanging="284"/>
        <w:jc w:val="both"/>
        <w:rPr>
          <w:rFonts w:ascii="Times New Roman" w:hAnsi="Times New Roman"/>
          <w:color w:val="FF0000"/>
          <w:sz w:val="24"/>
          <w:szCs w:val="24"/>
          <w:lang w:val="ru-RU"/>
        </w:rPr>
      </w:pPr>
    </w:p>
    <w:p w:rsidR="00401204" w:rsidRPr="004F1380" w:rsidRDefault="00401204" w:rsidP="00401204">
      <w:pPr>
        <w:pStyle w:val="NoSpacing"/>
        <w:numPr>
          <w:ilvl w:val="0"/>
          <w:numId w:val="12"/>
        </w:numPr>
        <w:ind w:left="426" w:hanging="284"/>
        <w:jc w:val="both"/>
        <w:rPr>
          <w:rFonts w:ascii="Times New Roman" w:hAnsi="Times New Roman"/>
          <w:szCs w:val="24"/>
          <w:lang w:val="sr-Cyrl-CS"/>
        </w:rPr>
      </w:pPr>
      <w:r>
        <w:rPr>
          <w:rFonts w:ascii="Times New Roman" w:hAnsi="Times New Roman"/>
          <w:bCs/>
          <w:sz w:val="24"/>
          <w:szCs w:val="24"/>
          <w:lang w:val="sr-Cyrl-CS"/>
        </w:rPr>
        <w:t>Унапређивање сарадње с</w:t>
      </w:r>
      <w:r w:rsidRPr="004F1380">
        <w:rPr>
          <w:rFonts w:ascii="Times New Roman" w:hAnsi="Times New Roman"/>
          <w:bCs/>
          <w:sz w:val="24"/>
          <w:szCs w:val="24"/>
          <w:lang w:val="sr-Cyrl-CS"/>
        </w:rPr>
        <w:t xml:space="preserve">а организационим јединицама Министарства одбране (Управа за војно здравство, војноздравствене установе) </w:t>
      </w:r>
      <w:r>
        <w:rPr>
          <w:rFonts w:ascii="Times New Roman" w:hAnsi="Times New Roman"/>
          <w:bCs/>
          <w:sz w:val="24"/>
          <w:szCs w:val="24"/>
          <w:lang w:val="sr-Cyrl-CS"/>
        </w:rPr>
        <w:t>ради повећања ефикасности</w:t>
      </w:r>
      <w:r w:rsidRPr="004F1380">
        <w:rPr>
          <w:rFonts w:ascii="Times New Roman" w:hAnsi="Times New Roman"/>
          <w:bCs/>
          <w:sz w:val="24"/>
          <w:szCs w:val="24"/>
          <w:lang w:val="sr-Cyrl-CS"/>
        </w:rPr>
        <w:t xml:space="preserve"> систем</w:t>
      </w:r>
      <w:r>
        <w:rPr>
          <w:rFonts w:ascii="Times New Roman" w:hAnsi="Times New Roman"/>
          <w:bCs/>
          <w:sz w:val="24"/>
          <w:szCs w:val="24"/>
          <w:lang w:val="sr-Cyrl-CS"/>
        </w:rPr>
        <w:t>а</w:t>
      </w:r>
      <w:r w:rsidRPr="004F1380">
        <w:rPr>
          <w:rFonts w:ascii="Times New Roman" w:hAnsi="Times New Roman"/>
          <w:bCs/>
          <w:sz w:val="24"/>
          <w:szCs w:val="24"/>
          <w:lang w:val="sr-Cyrl-CS"/>
        </w:rPr>
        <w:t xml:space="preserve"> набавки, укључујући оквирне споразуме и заједничке набавке</w:t>
      </w:r>
      <w:r>
        <w:rPr>
          <w:rFonts w:ascii="Times New Roman" w:hAnsi="Times New Roman"/>
          <w:bCs/>
          <w:sz w:val="24"/>
          <w:szCs w:val="24"/>
          <w:lang w:val="sr-Cyrl-CS"/>
        </w:rPr>
        <w:t xml:space="preserve"> са Републичким фондом за здравствено осигурање</w:t>
      </w:r>
      <w:r w:rsidRPr="004F1380">
        <w:rPr>
          <w:rFonts w:ascii="Times New Roman" w:hAnsi="Times New Roman"/>
          <w:bCs/>
          <w:sz w:val="24"/>
          <w:szCs w:val="24"/>
          <w:lang w:val="sr-Cyrl-CS"/>
        </w:rPr>
        <w:t xml:space="preserve">. </w:t>
      </w:r>
    </w:p>
    <w:p w:rsidR="00401204" w:rsidRPr="004F1380" w:rsidRDefault="00401204" w:rsidP="00401204">
      <w:pPr>
        <w:pStyle w:val="ListParagraph"/>
        <w:ind w:left="426" w:hanging="284"/>
        <w:rPr>
          <w:szCs w:val="24"/>
          <w:lang w:val="sr-Cyrl-CS"/>
        </w:rPr>
      </w:pPr>
    </w:p>
    <w:p w:rsidR="00401204" w:rsidRPr="00C22FA4" w:rsidRDefault="00401204" w:rsidP="00401204">
      <w:pPr>
        <w:pStyle w:val="NoSpacing"/>
        <w:numPr>
          <w:ilvl w:val="0"/>
          <w:numId w:val="12"/>
        </w:numPr>
        <w:ind w:left="426" w:hanging="284"/>
        <w:jc w:val="both"/>
        <w:rPr>
          <w:rFonts w:ascii="Times New Roman" w:hAnsi="Times New Roman"/>
          <w:sz w:val="24"/>
          <w:szCs w:val="24"/>
          <w:lang w:val="ru-RU"/>
        </w:rPr>
      </w:pPr>
      <w:r w:rsidRPr="004F1380">
        <w:rPr>
          <w:rFonts w:ascii="Times New Roman" w:hAnsi="Times New Roman"/>
          <w:bCs/>
          <w:sz w:val="24"/>
          <w:szCs w:val="24"/>
          <w:lang w:val="sr-Cyrl-CS"/>
        </w:rPr>
        <w:t>Формира</w:t>
      </w:r>
      <w:r>
        <w:rPr>
          <w:rFonts w:ascii="Times New Roman" w:hAnsi="Times New Roman"/>
          <w:bCs/>
          <w:sz w:val="24"/>
          <w:szCs w:val="24"/>
          <w:lang w:val="sr-Cyrl-CS"/>
        </w:rPr>
        <w:t>ње</w:t>
      </w:r>
      <w:r w:rsidRPr="004F1380">
        <w:rPr>
          <w:rFonts w:ascii="Times New Roman" w:hAnsi="Times New Roman"/>
          <w:bCs/>
          <w:sz w:val="24"/>
          <w:szCs w:val="24"/>
          <w:lang w:val="sr-Cyrl-CS"/>
        </w:rPr>
        <w:t xml:space="preserve"> матичн</w:t>
      </w:r>
      <w:r>
        <w:rPr>
          <w:rFonts w:ascii="Times New Roman" w:hAnsi="Times New Roman"/>
          <w:bCs/>
          <w:sz w:val="24"/>
          <w:szCs w:val="24"/>
          <w:lang w:val="sr-Cyrl-CS"/>
        </w:rPr>
        <w:t>е</w:t>
      </w:r>
      <w:r w:rsidRPr="004F1380">
        <w:rPr>
          <w:rFonts w:ascii="Times New Roman" w:hAnsi="Times New Roman"/>
          <w:bCs/>
          <w:sz w:val="24"/>
          <w:szCs w:val="24"/>
          <w:lang w:val="sr-Cyrl-CS"/>
        </w:rPr>
        <w:t xml:space="preserve"> евиденциј</w:t>
      </w:r>
      <w:r>
        <w:rPr>
          <w:rFonts w:ascii="Times New Roman" w:hAnsi="Times New Roman"/>
          <w:bCs/>
          <w:sz w:val="24"/>
          <w:szCs w:val="24"/>
          <w:lang w:val="sr-Cyrl-CS"/>
        </w:rPr>
        <w:t>е</w:t>
      </w:r>
      <w:r w:rsidRPr="004F1380">
        <w:rPr>
          <w:rFonts w:ascii="Times New Roman" w:hAnsi="Times New Roman"/>
          <w:bCs/>
          <w:sz w:val="24"/>
          <w:szCs w:val="24"/>
          <w:lang w:val="sr-Cyrl-CS"/>
        </w:rPr>
        <w:t xml:space="preserve"> корисника здравственог осигурања и материјалног обезбеђења.</w:t>
      </w:r>
      <w:r w:rsidRPr="004F1380">
        <w:rPr>
          <w:rFonts w:ascii="Times New Roman" w:hAnsi="Times New Roman"/>
          <w:bCs/>
          <w:sz w:val="24"/>
          <w:szCs w:val="24"/>
          <w:lang w:val="ru-RU"/>
        </w:rPr>
        <w:t xml:space="preserve"> </w:t>
      </w:r>
    </w:p>
    <w:p w:rsidR="00401204" w:rsidRDefault="00401204" w:rsidP="00401204">
      <w:pPr>
        <w:pStyle w:val="ListParagraph"/>
        <w:ind w:left="426" w:hanging="284"/>
        <w:rPr>
          <w:szCs w:val="24"/>
          <w:lang w:val="ru-RU"/>
        </w:rPr>
      </w:pPr>
    </w:p>
    <w:p w:rsidR="00401204" w:rsidRPr="00B1230F" w:rsidRDefault="00401204" w:rsidP="00401204">
      <w:pPr>
        <w:pStyle w:val="NoSpacing"/>
        <w:numPr>
          <w:ilvl w:val="0"/>
          <w:numId w:val="12"/>
        </w:numPr>
        <w:ind w:left="426" w:hanging="284"/>
        <w:jc w:val="both"/>
        <w:rPr>
          <w:rFonts w:ascii="Times New Roman" w:hAnsi="Times New Roman"/>
          <w:sz w:val="24"/>
          <w:szCs w:val="24"/>
          <w:lang w:val="ru-RU"/>
        </w:rPr>
      </w:pPr>
      <w:r w:rsidRPr="00B1230F">
        <w:rPr>
          <w:rFonts w:ascii="Times New Roman" w:hAnsi="Times New Roman"/>
          <w:sz w:val="24"/>
          <w:szCs w:val="24"/>
          <w:lang w:val="sr-Cyrl-CS"/>
        </w:rPr>
        <w:lastRenderedPageBreak/>
        <w:t>Надоградња Здравственог информационог система и увезивање свих учесника у набавци и потрошњи лекова и медицинског потрошног материјала, ради бољег планирања, праћења и контроле набавки и потрошње, а у циљу смањења износа за рефундацију лекова цивилним апотекама.</w:t>
      </w:r>
    </w:p>
    <w:p w:rsidR="00401204" w:rsidRPr="004F1380" w:rsidRDefault="00401204" w:rsidP="00401204">
      <w:pPr>
        <w:pStyle w:val="ListParagraph"/>
        <w:rPr>
          <w:szCs w:val="24"/>
          <w:lang w:val="ru-RU"/>
        </w:rPr>
      </w:pPr>
    </w:p>
    <w:p w:rsidR="00401204" w:rsidRDefault="00401204" w:rsidP="00401204">
      <w:pPr>
        <w:pStyle w:val="NoSpacing"/>
        <w:rPr>
          <w:rFonts w:ascii="Times New Roman" w:hAnsi="Times New Roman"/>
          <w:sz w:val="24"/>
          <w:szCs w:val="24"/>
          <w:lang w:val="sr-Cyrl-CS"/>
        </w:rPr>
      </w:pPr>
    </w:p>
    <w:p w:rsidR="00401204" w:rsidRDefault="00401204" w:rsidP="00401204">
      <w:pPr>
        <w:pStyle w:val="NoSpacing"/>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2665"/>
        <w:gridCol w:w="3498"/>
      </w:tblGrid>
      <w:tr w:rsidR="00401204" w:rsidRPr="003A0350" w:rsidTr="00DE29B8">
        <w:tc>
          <w:tcPr>
            <w:tcW w:w="3095" w:type="dxa"/>
            <w:tcBorders>
              <w:top w:val="nil"/>
              <w:left w:val="nil"/>
              <w:bottom w:val="nil"/>
              <w:right w:val="nil"/>
            </w:tcBorders>
          </w:tcPr>
          <w:p w:rsidR="00401204" w:rsidRPr="00934056" w:rsidRDefault="00401204" w:rsidP="00DE29B8">
            <w:pPr>
              <w:rPr>
                <w:b/>
                <w:szCs w:val="24"/>
              </w:rPr>
            </w:pPr>
            <w:r w:rsidRPr="00257C68">
              <w:rPr>
                <w:b/>
                <w:szCs w:val="24"/>
                <w:lang w:val="sr-Cyrl-CS"/>
              </w:rPr>
              <w:t xml:space="preserve">Број </w:t>
            </w:r>
            <w:r>
              <w:rPr>
                <w:b/>
                <w:szCs w:val="24"/>
              </w:rPr>
              <w:t>59</w:t>
            </w:r>
            <w:r>
              <w:rPr>
                <w:b/>
                <w:szCs w:val="24"/>
                <w:lang w:val="sr-Cyrl-CS"/>
              </w:rPr>
              <w:t>-</w:t>
            </w:r>
            <w:r>
              <w:rPr>
                <w:b/>
                <w:szCs w:val="24"/>
              </w:rPr>
              <w:t>43</w:t>
            </w:r>
          </w:p>
          <w:p w:rsidR="00401204" w:rsidRPr="007726C7" w:rsidRDefault="00401204" w:rsidP="00DE29B8">
            <w:pPr>
              <w:rPr>
                <w:b/>
                <w:szCs w:val="24"/>
                <w:lang/>
              </w:rPr>
            </w:pPr>
            <w:r w:rsidRPr="00257C68">
              <w:rPr>
                <w:b/>
                <w:szCs w:val="24"/>
                <w:lang w:val="sr-Cyrl-CS"/>
              </w:rPr>
              <w:t xml:space="preserve">од  </w:t>
            </w:r>
            <w:r>
              <w:rPr>
                <w:b/>
                <w:szCs w:val="24"/>
                <w:lang w:val="sr-Cyrl-CS"/>
              </w:rPr>
              <w:t>29</w:t>
            </w:r>
            <w:r w:rsidRPr="00257C68">
              <w:rPr>
                <w:b/>
                <w:szCs w:val="24"/>
              </w:rPr>
              <w:t>.</w:t>
            </w:r>
            <w:r w:rsidRPr="00257C68">
              <w:rPr>
                <w:b/>
                <w:szCs w:val="24"/>
                <w:lang w:val="sr-Cyrl-CS"/>
              </w:rPr>
              <w:t xml:space="preserve"> </w:t>
            </w:r>
            <w:r>
              <w:rPr>
                <w:b/>
                <w:szCs w:val="24"/>
                <w:lang w:val="sr-Cyrl-CS"/>
              </w:rPr>
              <w:t>маја</w:t>
            </w:r>
            <w:r w:rsidRPr="00257C68">
              <w:rPr>
                <w:b/>
                <w:szCs w:val="24"/>
                <w:lang w:val="sr-Cyrl-CS"/>
              </w:rPr>
              <w:t xml:space="preserve"> 201</w:t>
            </w:r>
            <w:r>
              <w:rPr>
                <w:b/>
                <w:szCs w:val="24"/>
                <w:lang w:val="sr-Cyrl-CS"/>
              </w:rPr>
              <w:t>7</w:t>
            </w:r>
            <w:r w:rsidRPr="00257C68">
              <w:rPr>
                <w:b/>
                <w:szCs w:val="24"/>
                <w:lang w:val="sr-Cyrl-CS"/>
              </w:rPr>
              <w:t>.  год</w:t>
            </w:r>
            <w:r>
              <w:rPr>
                <w:b/>
                <w:szCs w:val="24"/>
                <w:lang/>
              </w:rPr>
              <w:t>ине</w:t>
            </w:r>
          </w:p>
        </w:tc>
        <w:tc>
          <w:tcPr>
            <w:tcW w:w="2683" w:type="dxa"/>
            <w:tcBorders>
              <w:top w:val="nil"/>
              <w:left w:val="nil"/>
              <w:bottom w:val="nil"/>
              <w:right w:val="nil"/>
            </w:tcBorders>
          </w:tcPr>
          <w:p w:rsidR="00401204" w:rsidRPr="003A0350" w:rsidRDefault="00401204" w:rsidP="00DE29B8">
            <w:pPr>
              <w:jc w:val="both"/>
              <w:rPr>
                <w:szCs w:val="24"/>
                <w:lang w:val="sr-Cyrl-CS"/>
              </w:rPr>
            </w:pPr>
          </w:p>
        </w:tc>
        <w:tc>
          <w:tcPr>
            <w:tcW w:w="3509" w:type="dxa"/>
            <w:tcBorders>
              <w:top w:val="nil"/>
              <w:left w:val="nil"/>
              <w:bottom w:val="nil"/>
              <w:right w:val="nil"/>
            </w:tcBorders>
          </w:tcPr>
          <w:p w:rsidR="00401204" w:rsidRPr="003A0350" w:rsidRDefault="00401204" w:rsidP="00DE29B8">
            <w:pPr>
              <w:jc w:val="both"/>
              <w:rPr>
                <w:b/>
                <w:szCs w:val="24"/>
              </w:rPr>
            </w:pPr>
            <w:r>
              <w:rPr>
                <w:b/>
                <w:szCs w:val="24"/>
                <w:lang w:val="sr-Cyrl-CS"/>
              </w:rPr>
              <w:t>В.Д. ПРЕДСЕДНИКА</w:t>
            </w:r>
          </w:p>
          <w:p w:rsidR="00401204" w:rsidRPr="003A0350" w:rsidRDefault="00401204" w:rsidP="00DE29B8">
            <w:pPr>
              <w:jc w:val="both"/>
              <w:rPr>
                <w:b/>
                <w:szCs w:val="24"/>
                <w:lang w:val="sr-Cyrl-CS"/>
              </w:rPr>
            </w:pPr>
            <w:r w:rsidRPr="003A0350">
              <w:rPr>
                <w:b/>
                <w:szCs w:val="24"/>
                <w:lang w:val="sr-Cyrl-CS"/>
              </w:rPr>
              <w:t>УПРАВНОГ ОДБОРА</w:t>
            </w:r>
          </w:p>
          <w:p w:rsidR="00401204" w:rsidRDefault="00401204" w:rsidP="00DE29B8">
            <w:pPr>
              <w:jc w:val="both"/>
              <w:rPr>
                <w:szCs w:val="24"/>
                <w:lang w:val="sr-Cyrl-CS"/>
              </w:rPr>
            </w:pPr>
            <w:r>
              <w:rPr>
                <w:szCs w:val="24"/>
                <w:lang w:val="sr-Cyrl-CS"/>
              </w:rPr>
              <w:t>пуковник у пензији</w:t>
            </w:r>
          </w:p>
          <w:p w:rsidR="00401204" w:rsidRPr="00B65A75" w:rsidRDefault="00401204" w:rsidP="00DE29B8">
            <w:pPr>
              <w:jc w:val="both"/>
              <w:rPr>
                <w:szCs w:val="24"/>
                <w:lang w:val="sr-Cyrl-CS"/>
              </w:rPr>
            </w:pPr>
            <w:r>
              <w:rPr>
                <w:szCs w:val="24"/>
                <w:lang w:val="sr-Cyrl-CS"/>
              </w:rPr>
              <w:t xml:space="preserve">Никола Гузина </w:t>
            </w:r>
          </w:p>
        </w:tc>
      </w:tr>
    </w:tbl>
    <w:p w:rsidR="00401204" w:rsidRPr="00E14E05" w:rsidRDefault="00401204" w:rsidP="00401204">
      <w:pPr>
        <w:rPr>
          <w:lang w:val="sr-Cyrl-CS"/>
        </w:rPr>
      </w:pPr>
    </w:p>
    <w:p w:rsidR="00F655C2" w:rsidRDefault="00401204"/>
    <w:sectPr w:rsidR="00F655C2" w:rsidSect="000563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C Times">
    <w:altName w:val="Courier New"/>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86"/>
    <w:multiLevelType w:val="hybridMultilevel"/>
    <w:tmpl w:val="AB5A1460"/>
    <w:lvl w:ilvl="0" w:tplc="A288BB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5710"/>
    <w:multiLevelType w:val="hybridMultilevel"/>
    <w:tmpl w:val="AA389CA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02A81448"/>
    <w:multiLevelType w:val="hybridMultilevel"/>
    <w:tmpl w:val="669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70453"/>
    <w:multiLevelType w:val="hybridMultilevel"/>
    <w:tmpl w:val="3C32DCB4"/>
    <w:lvl w:ilvl="0" w:tplc="C7766F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31D2F"/>
    <w:multiLevelType w:val="hybridMultilevel"/>
    <w:tmpl w:val="B0148008"/>
    <w:lvl w:ilvl="0" w:tplc="A288B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C16079"/>
    <w:multiLevelType w:val="hybridMultilevel"/>
    <w:tmpl w:val="5FF23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4ED2"/>
    <w:multiLevelType w:val="hybridMultilevel"/>
    <w:tmpl w:val="3DB0E44C"/>
    <w:lvl w:ilvl="0" w:tplc="A288B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ED39CE"/>
    <w:multiLevelType w:val="hybridMultilevel"/>
    <w:tmpl w:val="C49C061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1C701998"/>
    <w:multiLevelType w:val="hybridMultilevel"/>
    <w:tmpl w:val="633A44FC"/>
    <w:lvl w:ilvl="0" w:tplc="179E4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6231C"/>
    <w:multiLevelType w:val="hybridMultilevel"/>
    <w:tmpl w:val="3A505A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585EEE"/>
    <w:multiLevelType w:val="hybridMultilevel"/>
    <w:tmpl w:val="31946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C5DBA"/>
    <w:multiLevelType w:val="hybridMultilevel"/>
    <w:tmpl w:val="87B22486"/>
    <w:lvl w:ilvl="0" w:tplc="F440BD2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5C142A"/>
    <w:multiLevelType w:val="hybridMultilevel"/>
    <w:tmpl w:val="36E8B7E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74197E"/>
    <w:multiLevelType w:val="hybridMultilevel"/>
    <w:tmpl w:val="6C5ECFAC"/>
    <w:lvl w:ilvl="0" w:tplc="79E02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A20AF"/>
    <w:multiLevelType w:val="hybridMultilevel"/>
    <w:tmpl w:val="257E9E98"/>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5">
    <w:nsid w:val="37CE1E7F"/>
    <w:multiLevelType w:val="hybridMultilevel"/>
    <w:tmpl w:val="332C9DCE"/>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6">
    <w:nsid w:val="3B236F52"/>
    <w:multiLevelType w:val="hybridMultilevel"/>
    <w:tmpl w:val="FCB42D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3B73767F"/>
    <w:multiLevelType w:val="hybridMultilevel"/>
    <w:tmpl w:val="7FF8C55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BA12E6"/>
    <w:multiLevelType w:val="hybridMultilevel"/>
    <w:tmpl w:val="7C64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70EFF"/>
    <w:multiLevelType w:val="hybridMultilevel"/>
    <w:tmpl w:val="E4ECECE8"/>
    <w:lvl w:ilvl="0" w:tplc="A288BB1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408979E1"/>
    <w:multiLevelType w:val="hybridMultilevel"/>
    <w:tmpl w:val="F10C0BBA"/>
    <w:lvl w:ilvl="0" w:tplc="5FA814CA">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nsid w:val="44D8522B"/>
    <w:multiLevelType w:val="hybridMultilevel"/>
    <w:tmpl w:val="3B6A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E7AE0"/>
    <w:multiLevelType w:val="hybridMultilevel"/>
    <w:tmpl w:val="CB5C46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15134"/>
    <w:multiLevelType w:val="hybridMultilevel"/>
    <w:tmpl w:val="F5DCBE32"/>
    <w:lvl w:ilvl="0" w:tplc="A288BB1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49CA1954"/>
    <w:multiLevelType w:val="hybridMultilevel"/>
    <w:tmpl w:val="B9966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D030B"/>
    <w:multiLevelType w:val="hybridMultilevel"/>
    <w:tmpl w:val="CB6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C02AE"/>
    <w:multiLevelType w:val="hybridMultilevel"/>
    <w:tmpl w:val="FFFC2008"/>
    <w:lvl w:ilvl="0" w:tplc="A288BB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5B5E37"/>
    <w:multiLevelType w:val="hybridMultilevel"/>
    <w:tmpl w:val="CB5E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85BAD"/>
    <w:multiLevelType w:val="hybridMultilevel"/>
    <w:tmpl w:val="D126475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9">
    <w:nsid w:val="5806221B"/>
    <w:multiLevelType w:val="hybridMultilevel"/>
    <w:tmpl w:val="B8E0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26976"/>
    <w:multiLevelType w:val="hybridMultilevel"/>
    <w:tmpl w:val="486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44B31"/>
    <w:multiLevelType w:val="hybridMultilevel"/>
    <w:tmpl w:val="B4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10E5E"/>
    <w:multiLevelType w:val="hybridMultilevel"/>
    <w:tmpl w:val="BA165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36F53"/>
    <w:multiLevelType w:val="hybridMultilevel"/>
    <w:tmpl w:val="2A6A8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C75EA"/>
    <w:multiLevelType w:val="hybridMultilevel"/>
    <w:tmpl w:val="93C0C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B3609"/>
    <w:multiLevelType w:val="hybridMultilevel"/>
    <w:tmpl w:val="868E9DD2"/>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78552CCA"/>
    <w:multiLevelType w:val="hybridMultilevel"/>
    <w:tmpl w:val="EB76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A358D"/>
    <w:multiLevelType w:val="hybridMultilevel"/>
    <w:tmpl w:val="FEA6D2C0"/>
    <w:lvl w:ilvl="0" w:tplc="C7766F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30"/>
  </w:num>
  <w:num w:numId="4">
    <w:abstractNumId w:val="31"/>
  </w:num>
  <w:num w:numId="5">
    <w:abstractNumId w:val="37"/>
  </w:num>
  <w:num w:numId="6">
    <w:abstractNumId w:val="18"/>
  </w:num>
  <w:num w:numId="7">
    <w:abstractNumId w:val="36"/>
  </w:num>
  <w:num w:numId="8">
    <w:abstractNumId w:val="21"/>
  </w:num>
  <w:num w:numId="9">
    <w:abstractNumId w:val="29"/>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10"/>
  </w:num>
  <w:num w:numId="18">
    <w:abstractNumId w:val="11"/>
  </w:num>
  <w:num w:numId="19">
    <w:abstractNumId w:val="5"/>
  </w:num>
  <w:num w:numId="20">
    <w:abstractNumId w:val="34"/>
  </w:num>
  <w:num w:numId="21">
    <w:abstractNumId w:val="32"/>
  </w:num>
  <w:num w:numId="22">
    <w:abstractNumId w:val="27"/>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35"/>
  </w:num>
  <w:num w:numId="27">
    <w:abstractNumId w:val="15"/>
  </w:num>
  <w:num w:numId="28">
    <w:abstractNumId w:val="1"/>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0"/>
  </w:num>
  <w:num w:numId="32">
    <w:abstractNumId w:val="26"/>
  </w:num>
  <w:num w:numId="33">
    <w:abstractNumId w:val="4"/>
  </w:num>
  <w:num w:numId="34">
    <w:abstractNumId w:val="6"/>
  </w:num>
  <w:num w:numId="35">
    <w:abstractNumId w:val="17"/>
  </w:num>
  <w:num w:numId="36">
    <w:abstractNumId w:val="9"/>
  </w:num>
  <w:num w:numId="37">
    <w:abstractNumId w:val="12"/>
  </w:num>
  <w:num w:numId="38">
    <w:abstractNumId w:val="1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401204"/>
    <w:rsid w:val="0005638F"/>
    <w:rsid w:val="001E4B0A"/>
    <w:rsid w:val="00401204"/>
    <w:rsid w:val="00834778"/>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01204"/>
    <w:pPr>
      <w:keepNext/>
      <w:jc w:val="center"/>
      <w:outlineLvl w:val="0"/>
    </w:pPr>
    <w:rPr>
      <w:b/>
      <w:i/>
      <w:lang w:val="sr-Cyrl-CS"/>
    </w:rPr>
  </w:style>
  <w:style w:type="paragraph" w:styleId="Heading2">
    <w:name w:val="heading 2"/>
    <w:basedOn w:val="Normal"/>
    <w:next w:val="Normal"/>
    <w:link w:val="Heading2Char"/>
    <w:qFormat/>
    <w:rsid w:val="00401204"/>
    <w:pPr>
      <w:keepNext/>
      <w:ind w:left="720"/>
      <w:jc w:val="both"/>
      <w:outlineLvl w:val="1"/>
    </w:pPr>
    <w:rPr>
      <w:u w:val="single"/>
      <w:lang w:val="sr-Cyrl-CS"/>
    </w:rPr>
  </w:style>
  <w:style w:type="paragraph" w:styleId="Heading3">
    <w:name w:val="heading 3"/>
    <w:basedOn w:val="Normal"/>
    <w:next w:val="Normal"/>
    <w:link w:val="Heading3Char"/>
    <w:qFormat/>
    <w:rsid w:val="00401204"/>
    <w:pPr>
      <w:keepNext/>
      <w:ind w:firstLine="720"/>
      <w:jc w:val="both"/>
      <w:outlineLvl w:val="2"/>
    </w:pPr>
    <w:rPr>
      <w:u w:val="single"/>
      <w:lang w:val="sr-Cyrl-CS"/>
    </w:rPr>
  </w:style>
  <w:style w:type="paragraph" w:styleId="Heading4">
    <w:name w:val="heading 4"/>
    <w:basedOn w:val="Normal"/>
    <w:next w:val="Normal"/>
    <w:link w:val="Heading4Char"/>
    <w:qFormat/>
    <w:rsid w:val="00401204"/>
    <w:pPr>
      <w:keepNext/>
      <w:jc w:val="center"/>
      <w:outlineLvl w:val="3"/>
    </w:pPr>
    <w:rPr>
      <w:b/>
      <w:lang w:val="sr-Cyrl-CS"/>
    </w:rPr>
  </w:style>
  <w:style w:type="paragraph" w:styleId="Heading5">
    <w:name w:val="heading 5"/>
    <w:basedOn w:val="Normal"/>
    <w:next w:val="Normal"/>
    <w:link w:val="Heading5Char"/>
    <w:qFormat/>
    <w:rsid w:val="00401204"/>
    <w:pPr>
      <w:keepNext/>
      <w:jc w:val="both"/>
      <w:outlineLvl w:val="4"/>
    </w:pPr>
    <w:rPr>
      <w:b/>
      <w:lang w:val="sr-Cyrl-CS"/>
    </w:rPr>
  </w:style>
  <w:style w:type="paragraph" w:styleId="Heading6">
    <w:name w:val="heading 6"/>
    <w:basedOn w:val="Normal"/>
    <w:next w:val="Normal"/>
    <w:link w:val="Heading6Char"/>
    <w:qFormat/>
    <w:rsid w:val="00401204"/>
    <w:pPr>
      <w:keepNext/>
      <w:jc w:val="both"/>
      <w:outlineLvl w:val="5"/>
    </w:pPr>
    <w:rPr>
      <w:u w:val="single"/>
      <w:lang w:val="sr-Cyrl-CS"/>
    </w:rPr>
  </w:style>
  <w:style w:type="paragraph" w:styleId="Heading7">
    <w:name w:val="heading 7"/>
    <w:basedOn w:val="Normal"/>
    <w:next w:val="Normal"/>
    <w:link w:val="Heading7Char"/>
    <w:qFormat/>
    <w:rsid w:val="00401204"/>
    <w:pPr>
      <w:keepNext/>
      <w:ind w:left="720"/>
      <w:jc w:val="both"/>
      <w:outlineLvl w:val="6"/>
    </w:pPr>
    <w:rPr>
      <w:b/>
      <w:lang w:val="sr-Cyrl-CS"/>
    </w:rPr>
  </w:style>
  <w:style w:type="paragraph" w:styleId="Heading8">
    <w:name w:val="heading 8"/>
    <w:basedOn w:val="Normal"/>
    <w:next w:val="Normal"/>
    <w:link w:val="Heading8Char"/>
    <w:qFormat/>
    <w:rsid w:val="00401204"/>
    <w:pPr>
      <w:keepNext/>
      <w:ind w:left="720"/>
      <w:jc w:val="both"/>
      <w:outlineLvl w:val="7"/>
    </w:pPr>
    <w:rPr>
      <w:b/>
      <w:u w:val="single"/>
      <w:lang w:val="sr-Cyrl-CS"/>
    </w:rPr>
  </w:style>
  <w:style w:type="paragraph" w:styleId="Heading9">
    <w:name w:val="heading 9"/>
    <w:basedOn w:val="Normal"/>
    <w:next w:val="Normal"/>
    <w:link w:val="Heading9Char"/>
    <w:qFormat/>
    <w:rsid w:val="00401204"/>
    <w:pPr>
      <w:keepNext/>
      <w:jc w:val="both"/>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1204"/>
    <w:rPr>
      <w:rFonts w:ascii="Times New Roman" w:eastAsia="Times New Roman" w:hAnsi="Times New Roman" w:cs="Times New Roman"/>
      <w:b/>
      <w:i/>
      <w:sz w:val="24"/>
      <w:szCs w:val="20"/>
      <w:lang w:val="sr-Cyrl-CS"/>
    </w:rPr>
  </w:style>
  <w:style w:type="character" w:customStyle="1" w:styleId="Heading2Char">
    <w:name w:val="Heading 2 Char"/>
    <w:basedOn w:val="DefaultParagraphFont"/>
    <w:link w:val="Heading2"/>
    <w:rsid w:val="00401204"/>
    <w:rPr>
      <w:rFonts w:ascii="Times New Roman" w:eastAsia="Times New Roman" w:hAnsi="Times New Roman" w:cs="Times New Roman"/>
      <w:sz w:val="24"/>
      <w:szCs w:val="20"/>
      <w:u w:val="single"/>
      <w:lang w:val="sr-Cyrl-CS"/>
    </w:rPr>
  </w:style>
  <w:style w:type="character" w:customStyle="1" w:styleId="Heading3Char">
    <w:name w:val="Heading 3 Char"/>
    <w:basedOn w:val="DefaultParagraphFont"/>
    <w:link w:val="Heading3"/>
    <w:rsid w:val="00401204"/>
    <w:rPr>
      <w:rFonts w:ascii="Times New Roman" w:eastAsia="Times New Roman" w:hAnsi="Times New Roman" w:cs="Times New Roman"/>
      <w:sz w:val="24"/>
      <w:szCs w:val="20"/>
      <w:u w:val="single"/>
      <w:lang w:val="sr-Cyrl-CS"/>
    </w:rPr>
  </w:style>
  <w:style w:type="character" w:customStyle="1" w:styleId="Heading4Char">
    <w:name w:val="Heading 4 Char"/>
    <w:basedOn w:val="DefaultParagraphFont"/>
    <w:link w:val="Heading4"/>
    <w:rsid w:val="00401204"/>
    <w:rPr>
      <w:rFonts w:ascii="Times New Roman" w:eastAsia="Times New Roman" w:hAnsi="Times New Roman" w:cs="Times New Roman"/>
      <w:b/>
      <w:sz w:val="24"/>
      <w:szCs w:val="20"/>
      <w:lang w:val="sr-Cyrl-CS"/>
    </w:rPr>
  </w:style>
  <w:style w:type="character" w:customStyle="1" w:styleId="Heading5Char">
    <w:name w:val="Heading 5 Char"/>
    <w:basedOn w:val="DefaultParagraphFont"/>
    <w:link w:val="Heading5"/>
    <w:rsid w:val="00401204"/>
    <w:rPr>
      <w:rFonts w:ascii="Times New Roman" w:eastAsia="Times New Roman" w:hAnsi="Times New Roman" w:cs="Times New Roman"/>
      <w:b/>
      <w:sz w:val="24"/>
      <w:szCs w:val="20"/>
      <w:lang w:val="sr-Cyrl-CS"/>
    </w:rPr>
  </w:style>
  <w:style w:type="character" w:customStyle="1" w:styleId="Heading6Char">
    <w:name w:val="Heading 6 Char"/>
    <w:basedOn w:val="DefaultParagraphFont"/>
    <w:link w:val="Heading6"/>
    <w:rsid w:val="00401204"/>
    <w:rPr>
      <w:rFonts w:ascii="Times New Roman" w:eastAsia="Times New Roman" w:hAnsi="Times New Roman" w:cs="Times New Roman"/>
      <w:sz w:val="24"/>
      <w:szCs w:val="20"/>
      <w:u w:val="single"/>
      <w:lang w:val="sr-Cyrl-CS"/>
    </w:rPr>
  </w:style>
  <w:style w:type="character" w:customStyle="1" w:styleId="Heading7Char">
    <w:name w:val="Heading 7 Char"/>
    <w:basedOn w:val="DefaultParagraphFont"/>
    <w:link w:val="Heading7"/>
    <w:rsid w:val="00401204"/>
    <w:rPr>
      <w:rFonts w:ascii="Times New Roman" w:eastAsia="Times New Roman" w:hAnsi="Times New Roman" w:cs="Times New Roman"/>
      <w:b/>
      <w:sz w:val="24"/>
      <w:szCs w:val="20"/>
      <w:lang w:val="sr-Cyrl-CS"/>
    </w:rPr>
  </w:style>
  <w:style w:type="character" w:customStyle="1" w:styleId="Heading8Char">
    <w:name w:val="Heading 8 Char"/>
    <w:basedOn w:val="DefaultParagraphFont"/>
    <w:link w:val="Heading8"/>
    <w:rsid w:val="00401204"/>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401204"/>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401204"/>
    <w:pPr>
      <w:jc w:val="both"/>
    </w:pPr>
    <w:rPr>
      <w:lang w:val="sr-Cyrl-CS"/>
    </w:rPr>
  </w:style>
  <w:style w:type="character" w:customStyle="1" w:styleId="BodyTextChar">
    <w:name w:val="Body Text Char"/>
    <w:basedOn w:val="DefaultParagraphFont"/>
    <w:link w:val="BodyText"/>
    <w:rsid w:val="00401204"/>
    <w:rPr>
      <w:rFonts w:ascii="Times New Roman" w:eastAsia="Times New Roman" w:hAnsi="Times New Roman" w:cs="Times New Roman"/>
      <w:sz w:val="24"/>
      <w:szCs w:val="20"/>
      <w:lang w:val="sr-Cyrl-CS"/>
    </w:rPr>
  </w:style>
  <w:style w:type="paragraph" w:styleId="BodyTextIndent">
    <w:name w:val="Body Text Indent"/>
    <w:basedOn w:val="Normal"/>
    <w:link w:val="BodyTextIndentChar"/>
    <w:rsid w:val="00401204"/>
    <w:pPr>
      <w:ind w:firstLine="720"/>
      <w:jc w:val="both"/>
    </w:pPr>
    <w:rPr>
      <w:lang w:val="sr-Cyrl-CS"/>
    </w:rPr>
  </w:style>
  <w:style w:type="character" w:customStyle="1" w:styleId="BodyTextIndentChar">
    <w:name w:val="Body Text Indent Char"/>
    <w:basedOn w:val="DefaultParagraphFont"/>
    <w:link w:val="BodyTextIndent"/>
    <w:rsid w:val="00401204"/>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rsid w:val="00401204"/>
    <w:pPr>
      <w:ind w:left="1080"/>
      <w:jc w:val="both"/>
    </w:pPr>
    <w:rPr>
      <w:lang w:val="sr-Cyrl-CS"/>
    </w:rPr>
  </w:style>
  <w:style w:type="character" w:customStyle="1" w:styleId="BodyTextIndent2Char">
    <w:name w:val="Body Text Indent 2 Char"/>
    <w:basedOn w:val="DefaultParagraphFont"/>
    <w:link w:val="BodyTextIndent2"/>
    <w:rsid w:val="00401204"/>
    <w:rPr>
      <w:rFonts w:ascii="Times New Roman" w:eastAsia="Times New Roman" w:hAnsi="Times New Roman" w:cs="Times New Roman"/>
      <w:sz w:val="24"/>
      <w:szCs w:val="20"/>
      <w:lang w:val="sr-Cyrl-CS"/>
    </w:rPr>
  </w:style>
  <w:style w:type="paragraph" w:styleId="Header">
    <w:name w:val="header"/>
    <w:basedOn w:val="Normal"/>
    <w:link w:val="HeaderChar"/>
    <w:rsid w:val="00401204"/>
    <w:pPr>
      <w:tabs>
        <w:tab w:val="center" w:pos="4320"/>
        <w:tab w:val="right" w:pos="8640"/>
      </w:tabs>
    </w:pPr>
  </w:style>
  <w:style w:type="character" w:customStyle="1" w:styleId="HeaderChar">
    <w:name w:val="Header Char"/>
    <w:basedOn w:val="DefaultParagraphFont"/>
    <w:link w:val="Header"/>
    <w:rsid w:val="00401204"/>
    <w:rPr>
      <w:rFonts w:ascii="Times New Roman" w:eastAsia="Times New Roman" w:hAnsi="Times New Roman" w:cs="Times New Roman"/>
      <w:sz w:val="24"/>
      <w:szCs w:val="20"/>
      <w:lang w:val="en-US"/>
    </w:rPr>
  </w:style>
  <w:style w:type="character" w:styleId="PageNumber">
    <w:name w:val="page number"/>
    <w:basedOn w:val="DefaultParagraphFont"/>
    <w:rsid w:val="00401204"/>
  </w:style>
  <w:style w:type="paragraph" w:styleId="BodyTextIndent3">
    <w:name w:val="Body Text Indent 3"/>
    <w:basedOn w:val="Normal"/>
    <w:link w:val="BodyTextIndent3Char"/>
    <w:rsid w:val="00401204"/>
    <w:pPr>
      <w:ind w:firstLine="720"/>
      <w:jc w:val="both"/>
    </w:pPr>
    <w:rPr>
      <w:sz w:val="20"/>
      <w:lang w:val="sr-Cyrl-CS"/>
    </w:rPr>
  </w:style>
  <w:style w:type="character" w:customStyle="1" w:styleId="BodyTextIndent3Char">
    <w:name w:val="Body Text Indent 3 Char"/>
    <w:basedOn w:val="DefaultParagraphFont"/>
    <w:link w:val="BodyTextIndent3"/>
    <w:rsid w:val="00401204"/>
    <w:rPr>
      <w:rFonts w:ascii="Times New Roman" w:eastAsia="Times New Roman" w:hAnsi="Times New Roman" w:cs="Times New Roman"/>
      <w:sz w:val="20"/>
      <w:szCs w:val="20"/>
      <w:lang w:val="sr-Cyrl-CS"/>
    </w:rPr>
  </w:style>
  <w:style w:type="paragraph" w:styleId="BodyText2">
    <w:name w:val="Body Text 2"/>
    <w:basedOn w:val="Normal"/>
    <w:link w:val="BodyText2Char"/>
    <w:rsid w:val="00401204"/>
    <w:rPr>
      <w:rFonts w:ascii="YU C Times" w:hAnsi="YU C Times"/>
      <w:b/>
      <w:sz w:val="28"/>
      <w:lang/>
    </w:rPr>
  </w:style>
  <w:style w:type="character" w:customStyle="1" w:styleId="BodyText2Char">
    <w:name w:val="Body Text 2 Char"/>
    <w:basedOn w:val="DefaultParagraphFont"/>
    <w:link w:val="BodyText2"/>
    <w:rsid w:val="00401204"/>
    <w:rPr>
      <w:rFonts w:ascii="YU C Times" w:eastAsia="Times New Roman" w:hAnsi="YU C Times" w:cs="Times New Roman"/>
      <w:b/>
      <w:sz w:val="28"/>
      <w:szCs w:val="20"/>
      <w:lang/>
    </w:rPr>
  </w:style>
  <w:style w:type="paragraph" w:styleId="PlainText">
    <w:name w:val="Plain Text"/>
    <w:basedOn w:val="Normal"/>
    <w:link w:val="PlainTextChar"/>
    <w:rsid w:val="00401204"/>
    <w:rPr>
      <w:rFonts w:ascii="Courier New" w:hAnsi="Courier New"/>
      <w:sz w:val="20"/>
      <w:lang w:val="en-GB"/>
    </w:rPr>
  </w:style>
  <w:style w:type="character" w:customStyle="1" w:styleId="PlainTextChar">
    <w:name w:val="Plain Text Char"/>
    <w:basedOn w:val="DefaultParagraphFont"/>
    <w:link w:val="PlainText"/>
    <w:rsid w:val="00401204"/>
    <w:rPr>
      <w:rFonts w:ascii="Courier New" w:eastAsia="Times New Roman" w:hAnsi="Courier New" w:cs="Times New Roman"/>
      <w:sz w:val="20"/>
      <w:szCs w:val="20"/>
      <w:lang w:val="en-GB"/>
    </w:rPr>
  </w:style>
  <w:style w:type="paragraph" w:styleId="BalloonText">
    <w:name w:val="Balloon Text"/>
    <w:basedOn w:val="Normal"/>
    <w:link w:val="BalloonTextChar"/>
    <w:semiHidden/>
    <w:rsid w:val="00401204"/>
    <w:rPr>
      <w:rFonts w:ascii="Tahoma" w:hAnsi="Tahoma" w:cs="Tahoma"/>
      <w:sz w:val="16"/>
      <w:szCs w:val="16"/>
    </w:rPr>
  </w:style>
  <w:style w:type="character" w:customStyle="1" w:styleId="BalloonTextChar">
    <w:name w:val="Balloon Text Char"/>
    <w:basedOn w:val="DefaultParagraphFont"/>
    <w:link w:val="BalloonText"/>
    <w:semiHidden/>
    <w:rsid w:val="00401204"/>
    <w:rPr>
      <w:rFonts w:ascii="Tahoma" w:eastAsia="Times New Roman" w:hAnsi="Tahoma" w:cs="Tahoma"/>
      <w:sz w:val="16"/>
      <w:szCs w:val="16"/>
      <w:lang w:val="en-US"/>
    </w:rPr>
  </w:style>
  <w:style w:type="paragraph" w:customStyle="1" w:styleId="normal0">
    <w:name w:val="normal"/>
    <w:basedOn w:val="Normal"/>
    <w:rsid w:val="00401204"/>
    <w:pPr>
      <w:spacing w:before="100" w:beforeAutospacing="1" w:after="100" w:afterAutospacing="1"/>
    </w:pPr>
    <w:rPr>
      <w:szCs w:val="24"/>
    </w:rPr>
  </w:style>
  <w:style w:type="paragraph" w:styleId="ListParagraph">
    <w:name w:val="List Paragraph"/>
    <w:basedOn w:val="Normal"/>
    <w:qFormat/>
    <w:rsid w:val="00401204"/>
    <w:pPr>
      <w:ind w:left="720"/>
    </w:pPr>
  </w:style>
  <w:style w:type="paragraph" w:styleId="NoSpacing">
    <w:name w:val="No Spacing"/>
    <w:uiPriority w:val="1"/>
    <w:qFormat/>
    <w:rsid w:val="00401204"/>
    <w:pPr>
      <w:spacing w:after="0" w:line="240" w:lineRule="auto"/>
    </w:pPr>
    <w:rPr>
      <w:rFonts w:ascii="Calibri" w:eastAsia="Calibri" w:hAnsi="Calibri" w:cs="Times New Roman"/>
      <w:lang w:val="en-US"/>
    </w:rPr>
  </w:style>
  <w:style w:type="paragraph" w:customStyle="1" w:styleId="Char">
    <w:name w:val=" Char"/>
    <w:basedOn w:val="Normal"/>
    <w:rsid w:val="00401204"/>
    <w:pPr>
      <w:spacing w:after="160"/>
      <w:jc w:val="both"/>
    </w:pPr>
  </w:style>
  <w:style w:type="character" w:customStyle="1" w:styleId="FontStyle11">
    <w:name w:val="Font Style11"/>
    <w:rsid w:val="00401204"/>
    <w:rPr>
      <w:rFonts w:ascii="Times New Roman" w:hAnsi="Times New Roman" w:cs="Times New Roman"/>
      <w:sz w:val="20"/>
      <w:szCs w:val="20"/>
    </w:rPr>
  </w:style>
  <w:style w:type="table" w:styleId="TableGrid">
    <w:name w:val="Table Grid"/>
    <w:basedOn w:val="TableNormal"/>
    <w:rsid w:val="00401204"/>
    <w:pPr>
      <w:spacing w:after="0" w:line="240" w:lineRule="auto"/>
    </w:pPr>
    <w:rPr>
      <w:rFonts w:ascii="Times New Roman" w:eastAsia="Times New Roman" w:hAnsi="Times New Roman" w:cs="Times New Roman"/>
      <w:sz w:val="20"/>
      <w:szCs w:val="20"/>
      <w:lang w:eastAsia="sr-Cyrl-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асус са листом"/>
    <w:basedOn w:val="Normal"/>
    <w:rsid w:val="00401204"/>
    <w:pPr>
      <w:spacing w:after="200" w:line="276" w:lineRule="auto"/>
      <w:ind w:left="720"/>
      <w:contextualSpacing/>
    </w:pPr>
    <w:rPr>
      <w:rFonts w:ascii="Calibri" w:eastAsia="Calibri" w:hAnsi="Calibri"/>
      <w:sz w:val="22"/>
      <w:szCs w:val="22"/>
      <w:lang w:val="sr-Cyrl-CS"/>
    </w:rPr>
  </w:style>
  <w:style w:type="character" w:customStyle="1" w:styleId="FontStyle12">
    <w:name w:val="Font Style12"/>
    <w:rsid w:val="00401204"/>
    <w:rPr>
      <w:rFonts w:ascii="Times New Roman" w:hAnsi="Times New Roman" w:cs="Times New Roman"/>
      <w:sz w:val="22"/>
      <w:szCs w:val="22"/>
    </w:rPr>
  </w:style>
  <w:style w:type="paragraph" w:customStyle="1" w:styleId="Naslov2CharCharCharCharChar">
    <w:name w:val="Naslov 2 Char Char Char Char Char"/>
    <w:basedOn w:val="Normal"/>
    <w:rsid w:val="00401204"/>
    <w:pPr>
      <w:tabs>
        <w:tab w:val="left" w:pos="567"/>
      </w:tabs>
      <w:spacing w:before="120" w:after="160" w:line="240" w:lineRule="exact"/>
      <w:ind w:left="1584" w:hanging="504"/>
    </w:pPr>
    <w:rPr>
      <w:rFonts w:ascii="Arial" w:hAnsi="Arial"/>
      <w:b/>
      <w:bCs/>
      <w:color w:val="000000"/>
      <w:szCs w:val="24"/>
    </w:rPr>
  </w:style>
  <w:style w:type="paragraph" w:customStyle="1" w:styleId="Default">
    <w:name w:val="Default"/>
    <w:rsid w:val="004012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CharCharCharChar">
    <w:name w:val="Char Char Char Char"/>
    <w:basedOn w:val="Normal"/>
    <w:rsid w:val="00401204"/>
    <w:pPr>
      <w:spacing w:after="160"/>
      <w:jc w:val="both"/>
    </w:pPr>
  </w:style>
  <w:style w:type="paragraph" w:styleId="Footer">
    <w:name w:val="footer"/>
    <w:basedOn w:val="Normal"/>
    <w:link w:val="FooterChar"/>
    <w:rsid w:val="00401204"/>
    <w:pPr>
      <w:tabs>
        <w:tab w:val="center" w:pos="4536"/>
        <w:tab w:val="right" w:pos="9072"/>
      </w:tabs>
    </w:pPr>
  </w:style>
  <w:style w:type="character" w:customStyle="1" w:styleId="FooterChar">
    <w:name w:val="Footer Char"/>
    <w:basedOn w:val="DefaultParagraphFont"/>
    <w:link w:val="Footer"/>
    <w:rsid w:val="00401204"/>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7507</Words>
  <Characters>42792</Characters>
  <Application>Microsoft Office Word</Application>
  <DocSecurity>0</DocSecurity>
  <Lines>356</Lines>
  <Paragraphs>100</Paragraphs>
  <ScaleCrop>false</ScaleCrop>
  <Company/>
  <LinksUpToDate>false</LinksUpToDate>
  <CharactersWithSpaces>50199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2022-07-29T06:07:00Z</dcterms:created>
  <dcterms:modified xsi:type="dcterms:W3CDTF">2022-07-29T06:08:00Z</dcterms:modified>
</cp:coreProperties>
</file>