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0" w:type="dxa"/>
        <w:tblInd w:w="-882" w:type="dxa"/>
        <w:tblLook w:val="04A0"/>
      </w:tblPr>
      <w:tblGrid>
        <w:gridCol w:w="980"/>
        <w:gridCol w:w="1590"/>
        <w:gridCol w:w="1080"/>
        <w:gridCol w:w="740"/>
        <w:gridCol w:w="940"/>
        <w:gridCol w:w="725"/>
        <w:gridCol w:w="805"/>
        <w:gridCol w:w="1120"/>
        <w:gridCol w:w="1260"/>
        <w:gridCol w:w="860"/>
        <w:gridCol w:w="900"/>
        <w:gridCol w:w="1080"/>
        <w:gridCol w:w="960"/>
      </w:tblGrid>
      <w:tr w:rsidR="00D53B5A" w:rsidRPr="0038594A" w:rsidTr="0038594A">
        <w:trPr>
          <w:trHeight w:val="315"/>
        </w:trPr>
        <w:tc>
          <w:tcPr>
            <w:tcW w:w="11670" w:type="dxa"/>
            <w:gridSpan w:val="1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        ФОНД ЗА СОЦИЈАЛНО ОСИГУРАЊЕ ВОЈНИХ ОСИГУРАНИКА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792"/>
        </w:trPr>
        <w:tc>
          <w:tcPr>
            <w:tcW w:w="11670" w:type="dxa"/>
            <w:gridSpan w:val="1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Ранг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листа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комплетних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молби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за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признавање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права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доделу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стана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закуп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неодређено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време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</w:rPr>
              <w:t>дан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</w:rPr>
              <w:t xml:space="preserve"> 21.09.2016.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45"/>
        </w:trPr>
        <w:tc>
          <w:tcPr>
            <w:tcW w:w="11670" w:type="dxa"/>
            <w:gridSpan w:val="1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ЈЕДНОСОБАН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6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Р.Б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БР. ПРЕД.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СТАМ. ПРИЛ.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СТАЖ ОСИГ.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ДУЖ. ЧЕК. НА СТАН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УЧЕШ. У РАТУ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ЗДРАВ. СТАЊЕ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ОСНОВУ ПОГ. БОРЦА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ОДРИЦ. ОД ПРИП. СТАНА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БРОЈ ЧЛ. ЗПД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ПРОФ.  ОБОЉ.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УКУП. БР. БОДОВА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38594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CS"/>
              </w:rPr>
              <w:t>Београд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38594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CS"/>
              </w:rPr>
              <w:t>26.10.2016.год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59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ПРЕДСЕДНИК НИЖЕ КОМИСИЈЕ ЗА ЗАКУП</w:t>
            </w: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потпуковник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3B5A" w:rsidRPr="0038594A" w:rsidTr="0038594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3859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Александар</w:t>
            </w:r>
            <w:proofErr w:type="spellEnd"/>
            <w:r w:rsidRPr="003859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9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Турунџић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B5A" w:rsidRPr="0038594A" w:rsidRDefault="00D53B5A" w:rsidP="00D53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9548B" w:rsidRPr="0038594A" w:rsidRDefault="0069548B"/>
    <w:sectPr w:rsidR="0069548B" w:rsidRPr="0038594A" w:rsidSect="003859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3B5A"/>
    <w:rsid w:val="00091BCE"/>
    <w:rsid w:val="0038594A"/>
    <w:rsid w:val="0069548B"/>
    <w:rsid w:val="00D5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Internet216</dc:creator>
  <cp:keywords/>
  <dc:description/>
  <cp:lastModifiedBy>Internet216</cp:lastModifiedBy>
  <cp:revision>2</cp:revision>
  <dcterms:created xsi:type="dcterms:W3CDTF">2016-10-28T07:38:00Z</dcterms:created>
  <dcterms:modified xsi:type="dcterms:W3CDTF">2016-10-28T07:50:00Z</dcterms:modified>
</cp:coreProperties>
</file>